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48"/>
        <w:gridCol w:w="1908"/>
      </w:tblGrid>
      <w:tr w:rsidR="00BF4ED4" w:rsidRPr="00C75A4A" w:rsidTr="007A690B">
        <w:trPr>
          <w:trHeight w:val="1130"/>
        </w:trPr>
        <w:tc>
          <w:tcPr>
            <w:tcW w:w="6948" w:type="dxa"/>
          </w:tcPr>
          <w:p w:rsidR="00BF4ED4" w:rsidRPr="00C75A4A" w:rsidRDefault="00BF4ED4" w:rsidP="007A690B">
            <w:pPr>
              <w:widowControl w:val="0"/>
              <w:autoSpaceDE w:val="0"/>
              <w:autoSpaceDN w:val="0"/>
              <w:adjustRightInd w:val="0"/>
              <w:jc w:val="center"/>
              <w:rPr>
                <w:rFonts w:ascii="Times New Roman" w:eastAsia="Times New Roman" w:hAnsi="Times New Roman" w:cs="Times New Roman"/>
                <w:b/>
                <w:bCs/>
                <w:sz w:val="40"/>
                <w:szCs w:val="40"/>
              </w:rPr>
            </w:pPr>
            <w:r w:rsidRPr="00C75A4A">
              <w:rPr>
                <w:rFonts w:ascii="Times New Roman" w:eastAsia="Times New Roman" w:hAnsi="Times New Roman" w:cs="Times New Roman"/>
                <w:b/>
                <w:bCs/>
                <w:sz w:val="40"/>
                <w:szCs w:val="40"/>
              </w:rPr>
              <w:t>THE DAYS OF ‘47 PARADE</w:t>
            </w:r>
          </w:p>
          <w:p w:rsidR="00BF4ED4" w:rsidRDefault="00BF4ED4" w:rsidP="007A690B">
            <w:pPr>
              <w:widowControl w:val="0"/>
              <w:autoSpaceDE w:val="0"/>
              <w:autoSpaceDN w:val="0"/>
              <w:adjustRightInd w:val="0"/>
              <w:jc w:val="center"/>
              <w:rPr>
                <w:rFonts w:ascii="Shruti" w:eastAsia="Times New Roman" w:hAnsi="Shruti" w:cs="Shruti"/>
                <w:b/>
                <w:bCs/>
                <w:i/>
                <w:sz w:val="36"/>
                <w:szCs w:val="36"/>
              </w:rPr>
            </w:pPr>
            <w:r w:rsidRPr="00C75A4A">
              <w:rPr>
                <w:rFonts w:ascii="Shruti" w:eastAsia="Times New Roman" w:hAnsi="Shruti" w:cs="Shruti"/>
                <w:b/>
                <w:bCs/>
                <w:i/>
                <w:sz w:val="36"/>
                <w:szCs w:val="36"/>
              </w:rPr>
              <w:t>Pioneers—Pushing Toward Our Future!</w:t>
            </w:r>
          </w:p>
          <w:p w:rsidR="00BF4ED4" w:rsidRDefault="00BF4ED4" w:rsidP="007A690B">
            <w:pPr>
              <w:widowControl w:val="0"/>
              <w:autoSpaceDE w:val="0"/>
              <w:autoSpaceDN w:val="0"/>
              <w:adjustRightInd w:val="0"/>
              <w:jc w:val="center"/>
              <w:rPr>
                <w:noProof/>
              </w:rPr>
            </w:pPr>
          </w:p>
          <w:p w:rsidR="00BF4ED4" w:rsidRDefault="00BF4ED4" w:rsidP="007A690B">
            <w:pPr>
              <w:widowControl w:val="0"/>
              <w:autoSpaceDE w:val="0"/>
              <w:autoSpaceDN w:val="0"/>
              <w:adjustRightInd w:val="0"/>
              <w:jc w:val="center"/>
              <w:rPr>
                <w:noProof/>
              </w:rPr>
            </w:pPr>
          </w:p>
          <w:p w:rsidR="00BF4ED4" w:rsidRPr="00C75A4A" w:rsidRDefault="00BF4ED4" w:rsidP="007A690B">
            <w:pPr>
              <w:widowControl w:val="0"/>
              <w:autoSpaceDE w:val="0"/>
              <w:autoSpaceDN w:val="0"/>
              <w:adjustRightInd w:val="0"/>
              <w:jc w:val="center"/>
              <w:rPr>
                <w:rFonts w:ascii="Times New Roman" w:eastAsia="Times New Roman" w:hAnsi="Times New Roman" w:cs="Times New Roman"/>
                <w:b/>
                <w:bCs/>
                <w:sz w:val="40"/>
                <w:szCs w:val="40"/>
              </w:rPr>
            </w:pPr>
            <w:r w:rsidRPr="00C75A4A">
              <w:rPr>
                <w:rFonts w:ascii="Times New Roman" w:eastAsia="Times New Roman" w:hAnsi="Times New Roman" w:cs="Times New Roman"/>
                <w:b/>
                <w:bCs/>
              </w:rPr>
              <w:t>July 24, 2014</w:t>
            </w:r>
          </w:p>
        </w:tc>
        <w:tc>
          <w:tcPr>
            <w:tcW w:w="1908" w:type="dxa"/>
          </w:tcPr>
          <w:p w:rsidR="00BF4ED4" w:rsidRDefault="00BF4ED4" w:rsidP="007A690B">
            <w:pPr>
              <w:widowControl w:val="0"/>
              <w:autoSpaceDE w:val="0"/>
              <w:autoSpaceDN w:val="0"/>
              <w:adjustRightInd w:val="0"/>
              <w:jc w:val="center"/>
              <w:rPr>
                <w:rFonts w:ascii="Times New Roman" w:eastAsia="Times New Roman" w:hAnsi="Times New Roman" w:cs="Times New Roman"/>
                <w:b/>
                <w:bCs/>
                <w:sz w:val="40"/>
                <w:szCs w:val="40"/>
              </w:rPr>
            </w:pPr>
          </w:p>
          <w:p w:rsidR="00BF4ED4" w:rsidRDefault="00BF4ED4" w:rsidP="007A690B">
            <w:pPr>
              <w:widowControl w:val="0"/>
              <w:autoSpaceDE w:val="0"/>
              <w:autoSpaceDN w:val="0"/>
              <w:adjustRightInd w:val="0"/>
              <w:jc w:val="center"/>
              <w:rPr>
                <w:rFonts w:ascii="Times New Roman" w:eastAsia="Times New Roman" w:hAnsi="Times New Roman" w:cs="Times New Roman"/>
                <w:b/>
                <w:bCs/>
                <w:sz w:val="40"/>
                <w:szCs w:val="40"/>
              </w:rPr>
            </w:pPr>
            <w:r>
              <w:rPr>
                <w:noProof/>
              </w:rPr>
              <w:drawing>
                <wp:inline distT="0" distB="0" distL="0" distR="0" wp14:anchorId="04C9B49D" wp14:editId="4922A927">
                  <wp:extent cx="881350" cy="881346"/>
                  <wp:effectExtent l="0" t="0" r="0" b="0"/>
                  <wp:docPr id="1" name="Picture 1" descr="C:\wp51\Days of '47\201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p51\Days of '47\2013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545" cy="878541"/>
                          </a:xfrm>
                          <a:prstGeom prst="rect">
                            <a:avLst/>
                          </a:prstGeom>
                          <a:noFill/>
                          <a:ln>
                            <a:noFill/>
                          </a:ln>
                        </pic:spPr>
                      </pic:pic>
                    </a:graphicData>
                  </a:graphic>
                </wp:inline>
              </w:drawing>
            </w:r>
          </w:p>
          <w:p w:rsidR="00BF4ED4" w:rsidRPr="00C75A4A" w:rsidRDefault="00BF4ED4" w:rsidP="007A690B">
            <w:pPr>
              <w:widowControl w:val="0"/>
              <w:autoSpaceDE w:val="0"/>
              <w:autoSpaceDN w:val="0"/>
              <w:adjustRightInd w:val="0"/>
              <w:jc w:val="center"/>
              <w:rPr>
                <w:rFonts w:ascii="Times New Roman" w:eastAsia="Times New Roman" w:hAnsi="Times New Roman" w:cs="Times New Roman"/>
                <w:b/>
                <w:bCs/>
                <w:sz w:val="40"/>
                <w:szCs w:val="40"/>
              </w:rPr>
            </w:pPr>
          </w:p>
        </w:tc>
      </w:tr>
    </w:tbl>
    <w:p w:rsidR="00BF4ED4" w:rsidRPr="003B2560" w:rsidRDefault="00BF4ED4" w:rsidP="00BF4ED4">
      <w:pPr>
        <w:spacing w:after="0"/>
        <w:jc w:val="center"/>
        <w:rPr>
          <w:rFonts w:ascii="Shruti" w:eastAsia="Times New Roman" w:hAnsi="Shruti" w:cs="Shruti"/>
          <w:sz w:val="24"/>
          <w:szCs w:val="24"/>
        </w:rPr>
      </w:pPr>
      <w:r w:rsidRPr="003B2560">
        <w:rPr>
          <w:rFonts w:ascii="Times New Roman" w:eastAsia="Times New Roman" w:hAnsi="Times New Roman" w:cs="Times New Roman"/>
          <w:b/>
          <w:bCs/>
          <w:sz w:val="40"/>
          <w:szCs w:val="40"/>
          <w:u w:val="single"/>
        </w:rPr>
        <w:t xml:space="preserve">Fact Sheet </w:t>
      </w:r>
      <w:r>
        <w:rPr>
          <w:rFonts w:ascii="Times New Roman" w:eastAsia="Times New Roman" w:hAnsi="Times New Roman" w:cs="Times New Roman"/>
          <w:b/>
          <w:bCs/>
          <w:sz w:val="40"/>
          <w:szCs w:val="40"/>
          <w:u w:val="single"/>
        </w:rPr>
        <w:t>–</w:t>
      </w:r>
      <w:r w:rsidRPr="003B2560">
        <w:rPr>
          <w:rFonts w:ascii="Times New Roman" w:eastAsia="Times New Roman" w:hAnsi="Times New Roman" w:cs="Times New Roman"/>
          <w:b/>
          <w:bCs/>
          <w:sz w:val="40"/>
          <w:szCs w:val="40"/>
          <w:u w:val="single"/>
        </w:rPr>
        <w:t xml:space="preserve"> Float</w:t>
      </w: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 xml:space="preserve">Category:    </w:t>
      </w:r>
      <w:proofErr w:type="gramStart"/>
      <w:r w:rsidRPr="003B2560">
        <w:rPr>
          <w:rFonts w:ascii="Times New Roman" w:eastAsia="Times New Roman" w:hAnsi="Times New Roman" w:cs="Times New Roman"/>
          <w:sz w:val="20"/>
          <w:szCs w:val="20"/>
        </w:rPr>
        <w:t>Business</w:t>
      </w:r>
      <w:r>
        <w:rPr>
          <w:rFonts w:ascii="Times New Roman" w:eastAsia="Times New Roman" w:hAnsi="Times New Roman" w:cs="Times New Roman"/>
          <w:sz w:val="20"/>
          <w:szCs w:val="20"/>
        </w:rPr>
        <w:t xml:space="preserve"> </w:t>
      </w:r>
      <w:r w:rsidRPr="003B2560">
        <w:rPr>
          <w:rFonts w:ascii="Times New Roman" w:eastAsia="Times New Roman" w:hAnsi="Times New Roman" w:cs="Times New Roman"/>
          <w:sz w:val="20"/>
          <w:szCs w:val="20"/>
        </w:rPr>
        <w:t xml:space="preserve"> _</w:t>
      </w:r>
      <w:proofErr w:type="gramEnd"/>
      <w:r w:rsidRPr="003B2560">
        <w:rPr>
          <w:rFonts w:ascii="Times New Roman" w:eastAsia="Times New Roman" w:hAnsi="Times New Roman" w:cs="Times New Roman"/>
          <w:sz w:val="20"/>
          <w:szCs w:val="20"/>
        </w:rPr>
        <w:t>___</w:t>
      </w:r>
      <w:r>
        <w:rPr>
          <w:rFonts w:ascii="Times New Roman" w:eastAsia="Times New Roman" w:hAnsi="Times New Roman" w:cs="Times New Roman"/>
          <w:sz w:val="20"/>
          <w:szCs w:val="20"/>
        </w:rPr>
        <w:t>__</w:t>
      </w:r>
      <w:r w:rsidRPr="003B2560">
        <w:rPr>
          <w:rFonts w:ascii="Times New Roman" w:eastAsia="Times New Roman" w:hAnsi="Times New Roman" w:cs="Times New Roman"/>
          <w:sz w:val="20"/>
          <w:szCs w:val="20"/>
        </w:rPr>
        <w:t>__ Civic/Club ___________ Government _</w:t>
      </w:r>
      <w:r>
        <w:rPr>
          <w:rFonts w:ascii="Times New Roman" w:eastAsia="Times New Roman" w:hAnsi="Times New Roman" w:cs="Times New Roman"/>
          <w:sz w:val="20"/>
          <w:szCs w:val="20"/>
        </w:rPr>
        <w:t>_</w:t>
      </w:r>
      <w:r w:rsidRPr="003B2560">
        <w:rPr>
          <w:rFonts w:ascii="Times New Roman" w:eastAsia="Times New Roman" w:hAnsi="Times New Roman" w:cs="Times New Roman"/>
          <w:sz w:val="20"/>
          <w:szCs w:val="20"/>
        </w:rPr>
        <w:t>_______ Religious _____</w:t>
      </w:r>
      <w:r>
        <w:rPr>
          <w:rFonts w:ascii="Times New Roman" w:eastAsia="Times New Roman" w:hAnsi="Times New Roman" w:cs="Times New Roman"/>
          <w:sz w:val="20"/>
          <w:szCs w:val="20"/>
        </w:rPr>
        <w:t>_</w:t>
      </w:r>
      <w:r w:rsidRPr="003B2560">
        <w:rPr>
          <w:rFonts w:ascii="Times New Roman" w:eastAsia="Times New Roman" w:hAnsi="Times New Roman" w:cs="Times New Roman"/>
          <w:sz w:val="20"/>
          <w:szCs w:val="20"/>
        </w:rPr>
        <w:t>___</w:t>
      </w: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Name of Sponsoring Organization: __</w:t>
      </w:r>
      <w:r>
        <w:rPr>
          <w:rFonts w:ascii="Times New Roman" w:eastAsia="Times New Roman" w:hAnsi="Times New Roman" w:cs="Times New Roman"/>
          <w:sz w:val="20"/>
          <w:szCs w:val="20"/>
        </w:rPr>
        <w:t>___</w:t>
      </w:r>
      <w:r w:rsidRPr="003B2560">
        <w:rPr>
          <w:rFonts w:ascii="Times New Roman" w:eastAsia="Times New Roman" w:hAnsi="Times New Roman" w:cs="Times New Roman"/>
          <w:sz w:val="20"/>
          <w:szCs w:val="20"/>
        </w:rPr>
        <w:t>___________________________________________________</w:t>
      </w: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Individual Responsible for Entry: ________</w:t>
      </w:r>
      <w:r>
        <w:rPr>
          <w:rFonts w:ascii="Times New Roman" w:eastAsia="Times New Roman" w:hAnsi="Times New Roman" w:cs="Times New Roman"/>
          <w:sz w:val="20"/>
          <w:szCs w:val="20"/>
        </w:rPr>
        <w:t>___</w:t>
      </w:r>
      <w:r w:rsidRPr="003B2560">
        <w:rPr>
          <w:rFonts w:ascii="Times New Roman" w:eastAsia="Times New Roman" w:hAnsi="Times New Roman" w:cs="Times New Roman"/>
          <w:sz w:val="20"/>
          <w:szCs w:val="20"/>
        </w:rPr>
        <w:t>______________________________________________</w:t>
      </w: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Address: ________________________________________________Email:  __</w:t>
      </w:r>
      <w:r>
        <w:rPr>
          <w:rFonts w:ascii="Times New Roman" w:eastAsia="Times New Roman" w:hAnsi="Times New Roman" w:cs="Times New Roman"/>
          <w:sz w:val="20"/>
          <w:szCs w:val="20"/>
        </w:rPr>
        <w:t>__</w:t>
      </w:r>
      <w:r w:rsidRPr="003B2560">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_</w:t>
      </w:r>
      <w:r w:rsidRPr="003B2560">
        <w:rPr>
          <w:rFonts w:ascii="Times New Roman" w:eastAsia="Times New Roman" w:hAnsi="Times New Roman" w:cs="Times New Roman"/>
          <w:sz w:val="20"/>
          <w:szCs w:val="20"/>
        </w:rPr>
        <w:t>___</w:t>
      </w: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Daytime phone: ____________ Evening phone: ______________</w:t>
      </w:r>
      <w:proofErr w:type="gramStart"/>
      <w:r w:rsidRPr="003B2560">
        <w:rPr>
          <w:rFonts w:ascii="Times New Roman" w:eastAsia="Times New Roman" w:hAnsi="Times New Roman" w:cs="Times New Roman"/>
          <w:sz w:val="20"/>
          <w:szCs w:val="20"/>
        </w:rPr>
        <w:t>_  Cell</w:t>
      </w:r>
      <w:proofErr w:type="gramEnd"/>
      <w:r w:rsidRPr="003B2560">
        <w:rPr>
          <w:rFonts w:ascii="Times New Roman" w:eastAsia="Times New Roman" w:hAnsi="Times New Roman" w:cs="Times New Roman"/>
          <w:sz w:val="20"/>
          <w:szCs w:val="20"/>
        </w:rPr>
        <w:t xml:space="preserve"> phone:  _</w:t>
      </w:r>
      <w:r>
        <w:rPr>
          <w:rFonts w:ascii="Times New Roman" w:eastAsia="Times New Roman" w:hAnsi="Times New Roman" w:cs="Times New Roman"/>
          <w:sz w:val="20"/>
          <w:szCs w:val="20"/>
        </w:rPr>
        <w:t>__</w:t>
      </w:r>
      <w:r w:rsidRPr="003B2560">
        <w:rPr>
          <w:rFonts w:ascii="Times New Roman" w:eastAsia="Times New Roman" w:hAnsi="Times New Roman" w:cs="Times New Roman"/>
          <w:sz w:val="20"/>
          <w:szCs w:val="20"/>
        </w:rPr>
        <w:t>_____________</w:t>
      </w:r>
      <w:r>
        <w:rPr>
          <w:rFonts w:ascii="Times New Roman" w:eastAsia="Times New Roman" w:hAnsi="Times New Roman" w:cs="Times New Roman"/>
          <w:sz w:val="20"/>
          <w:szCs w:val="20"/>
        </w:rPr>
        <w:t>_</w:t>
      </w:r>
      <w:r w:rsidRPr="003B2560">
        <w:rPr>
          <w:rFonts w:ascii="Times New Roman" w:eastAsia="Times New Roman" w:hAnsi="Times New Roman" w:cs="Times New Roman"/>
          <w:sz w:val="20"/>
          <w:szCs w:val="20"/>
        </w:rPr>
        <w:t>__</w:t>
      </w: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 xml:space="preserve">Float Length:   _______________      Width __________________     </w:t>
      </w:r>
      <w:proofErr w:type="gramStart"/>
      <w:r w:rsidRPr="003B2560">
        <w:rPr>
          <w:rFonts w:ascii="Times New Roman" w:eastAsia="Times New Roman" w:hAnsi="Times New Roman" w:cs="Times New Roman"/>
          <w:sz w:val="20"/>
          <w:szCs w:val="20"/>
        </w:rPr>
        <w:t>Height  _</w:t>
      </w:r>
      <w:proofErr w:type="gramEnd"/>
      <w:r w:rsidRPr="003B2560">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w:t>
      </w:r>
      <w:r w:rsidRPr="003B2560">
        <w:rPr>
          <w:rFonts w:ascii="Times New Roman" w:eastAsia="Times New Roman" w:hAnsi="Times New Roman" w:cs="Times New Roman"/>
          <w:sz w:val="20"/>
          <w:szCs w:val="20"/>
        </w:rPr>
        <w:t>_____________</w:t>
      </w: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tabs>
          <w:tab w:val="left" w:pos="-1440"/>
        </w:tabs>
        <w:autoSpaceDE w:val="0"/>
        <w:autoSpaceDN w:val="0"/>
        <w:adjustRightInd w:val="0"/>
        <w:spacing w:after="0" w:line="220" w:lineRule="exact"/>
        <w:ind w:left="5040" w:hanging="5040"/>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 xml:space="preserve">Will there be music or sound on your float?  </w:t>
      </w:r>
      <w:r>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t>Yes ______________   No _____________</w:t>
      </w:r>
    </w:p>
    <w:p w:rsidR="00BF4ED4" w:rsidRPr="003B2560" w:rsidRDefault="00BF4ED4" w:rsidP="00BF4ED4">
      <w:pPr>
        <w:widowControl w:val="0"/>
        <w:tabs>
          <w:tab w:val="left" w:pos="-1440"/>
        </w:tabs>
        <w:autoSpaceDE w:val="0"/>
        <w:autoSpaceDN w:val="0"/>
        <w:adjustRightInd w:val="0"/>
        <w:spacing w:after="0" w:line="220" w:lineRule="exact"/>
        <w:ind w:left="5040" w:hanging="5040"/>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 xml:space="preserve">Will your float have animation?  </w:t>
      </w:r>
      <w:r w:rsidRPr="003B256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Yes ______________   No _______</w:t>
      </w:r>
      <w:r>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______</w:t>
      </w:r>
    </w:p>
    <w:p w:rsidR="00BF4ED4" w:rsidRPr="003B2560" w:rsidRDefault="00BF4ED4" w:rsidP="00BF4ED4">
      <w:pPr>
        <w:widowControl w:val="0"/>
        <w:tabs>
          <w:tab w:val="left" w:pos="-1440"/>
        </w:tabs>
        <w:autoSpaceDE w:val="0"/>
        <w:autoSpaceDN w:val="0"/>
        <w:adjustRightInd w:val="0"/>
        <w:spacing w:after="0" w:line="220" w:lineRule="exact"/>
        <w:ind w:left="5040" w:hanging="5040"/>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 xml:space="preserve">Will your float have </w:t>
      </w:r>
      <w:r>
        <w:rPr>
          <w:rFonts w:ascii="Times New Roman" w:eastAsia="Times New Roman" w:hAnsi="Times New Roman" w:cs="Times New Roman"/>
          <w:sz w:val="20"/>
          <w:szCs w:val="20"/>
        </w:rPr>
        <w:t xml:space="preserve">costumed </w:t>
      </w:r>
      <w:r w:rsidRPr="003B2560">
        <w:rPr>
          <w:rFonts w:ascii="Times New Roman" w:eastAsia="Times New Roman" w:hAnsi="Times New Roman" w:cs="Times New Roman"/>
          <w:sz w:val="20"/>
          <w:szCs w:val="20"/>
        </w:rPr>
        <w:t>walkers?</w:t>
      </w:r>
      <w:r w:rsidRPr="003B256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Yes ______________   No _____________</w:t>
      </w:r>
    </w:p>
    <w:p w:rsidR="00BF4ED4" w:rsidRPr="003B2560" w:rsidRDefault="00BF4ED4" w:rsidP="00BF4ED4">
      <w:pPr>
        <w:widowControl w:val="0"/>
        <w:autoSpaceDE w:val="0"/>
        <w:autoSpaceDN w:val="0"/>
        <w:adjustRightInd w:val="0"/>
        <w:spacing w:after="0" w:line="220" w:lineRule="exact"/>
        <w:jc w:val="center"/>
        <w:rPr>
          <w:rFonts w:ascii="Times New Roman" w:eastAsia="Times New Roman" w:hAnsi="Times New Roman" w:cs="Times New Roman"/>
          <w:b/>
          <w:bCs/>
          <w:sz w:val="20"/>
          <w:szCs w:val="20"/>
        </w:rPr>
      </w:pPr>
      <w:r w:rsidRPr="003B2560">
        <w:rPr>
          <w:rFonts w:ascii="Times New Roman" w:eastAsia="Times New Roman" w:hAnsi="Times New Roman" w:cs="Times New Roman"/>
          <w:b/>
          <w:bCs/>
          <w:sz w:val="20"/>
          <w:szCs w:val="20"/>
        </w:rPr>
        <w:t>NOTE:  Those accompanying the float in costume and all sound on floats must receive pre-approval from the Parade Committee.  No one under age 8 is allowed to be in the Parade and no one under 14 may walk with a float.</w:t>
      </w:r>
    </w:p>
    <w:p w:rsidR="00BF4ED4" w:rsidRPr="003B2560" w:rsidRDefault="00BF4ED4" w:rsidP="00BF4ED4">
      <w:pPr>
        <w:widowControl w:val="0"/>
        <w:autoSpaceDE w:val="0"/>
        <w:autoSpaceDN w:val="0"/>
        <w:adjustRightInd w:val="0"/>
        <w:spacing w:after="0" w:line="220" w:lineRule="exact"/>
        <w:jc w:val="center"/>
        <w:rPr>
          <w:rFonts w:ascii="Times New Roman" w:eastAsia="Times New Roman" w:hAnsi="Times New Roman" w:cs="Times New Roman"/>
          <w:b/>
          <w:bCs/>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 xml:space="preserve">Description of Entry: </w:t>
      </w: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(Note: A photo, sketch or rendering of the float, including decorations, preferably in color, must accompany this Fact Sheet.)</w:t>
      </w: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Float Theme: _________________________________________________________________</w:t>
      </w:r>
    </w:p>
    <w:p w:rsidR="00BF4ED4" w:rsidRPr="003B2560" w:rsidRDefault="00BF4ED4" w:rsidP="00BF4ED4">
      <w:pPr>
        <w:widowControl w:val="0"/>
        <w:autoSpaceDE w:val="0"/>
        <w:autoSpaceDN w:val="0"/>
        <w:adjustRightInd w:val="0"/>
        <w:spacing w:after="0" w:line="220" w:lineRule="exact"/>
        <w:ind w:firstLine="1440"/>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(This information will be included in news media releases.)</w:t>
      </w: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Describe how float depicts the 2014 theme:  “Pioneers—Pushing Toward Our Future!”  (Each float must include words from or portions of the 2014 theme.)</w:t>
      </w: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b/>
          <w:sz w:val="20"/>
          <w:szCs w:val="20"/>
        </w:rPr>
      </w:pPr>
      <w:r w:rsidRPr="003B2560">
        <w:rPr>
          <w:rFonts w:ascii="Times New Roman" w:eastAsia="Times New Roman" w:hAnsi="Times New Roman" w:cs="Times New Roman"/>
          <w:sz w:val="20"/>
          <w:szCs w:val="20"/>
        </w:rPr>
        <w:t>The undersigned, for himself or herself, and on behalf of the sponsoring organization identified above (which organization the undersigned hereby represents and warrants he or she is authorized to bind) hereby agrees to abide by all rules, regulations and decisions of The Days of ’47, Inc.  The undersigned, for himself or herself, and such sponsoring organi</w:t>
      </w:r>
      <w:bookmarkStart w:id="0" w:name="_GoBack"/>
      <w:bookmarkEnd w:id="0"/>
      <w:r w:rsidRPr="003B2560">
        <w:rPr>
          <w:rFonts w:ascii="Times New Roman" w:eastAsia="Times New Roman" w:hAnsi="Times New Roman" w:cs="Times New Roman"/>
          <w:sz w:val="20"/>
          <w:szCs w:val="20"/>
        </w:rPr>
        <w:t xml:space="preserve">zation, hereby acknowledges that all decisions of The Days of ’47, Inc. and The Days of ’47 Parade Committee are final and, to the extent permitted by Utah law, releases The Days of ’47, Inc. from any and all claims, damages, suits, liabilities and obligations of any nature whatsoever arising in connection with The Days of ’47 Parade.  </w:t>
      </w:r>
      <w:r w:rsidRPr="003B2560">
        <w:rPr>
          <w:rFonts w:ascii="Times New Roman" w:eastAsia="Times New Roman" w:hAnsi="Times New Roman" w:cs="Times New Roman"/>
          <w:b/>
          <w:sz w:val="20"/>
          <w:szCs w:val="20"/>
        </w:rPr>
        <w:t>No one under 8 will ride on this float and no one under 14 will walk with it.</w:t>
      </w: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Signature of person responsible for entry:  _________________________________________________</w:t>
      </w: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 xml:space="preserve">The Entry Application Form, Fact Sheet – Float, Television and Announcer Information Sheet and applicable fee must be submitted </w:t>
      </w:r>
      <w:r w:rsidRPr="003B2560">
        <w:rPr>
          <w:rFonts w:ascii="Times New Roman" w:eastAsia="Times New Roman" w:hAnsi="Times New Roman" w:cs="Times New Roman"/>
          <w:sz w:val="20"/>
          <w:szCs w:val="20"/>
          <w:u w:val="single"/>
        </w:rPr>
        <w:t xml:space="preserve">no later than March 1, 2014 for all religious floats and </w:t>
      </w:r>
      <w:r w:rsidR="00813341">
        <w:rPr>
          <w:rFonts w:ascii="Times New Roman" w:eastAsia="Times New Roman" w:hAnsi="Times New Roman" w:cs="Times New Roman"/>
          <w:sz w:val="20"/>
          <w:szCs w:val="20"/>
          <w:u w:val="single"/>
        </w:rPr>
        <w:t>May 1, 2014 for all other floats</w:t>
      </w:r>
      <w:r w:rsidRPr="003B2560">
        <w:rPr>
          <w:rFonts w:ascii="Times New Roman" w:eastAsia="Times New Roman" w:hAnsi="Times New Roman" w:cs="Times New Roman"/>
          <w:sz w:val="20"/>
          <w:szCs w:val="20"/>
        </w:rPr>
        <w:t xml:space="preserve">. </w:t>
      </w: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u w:val="single"/>
        </w:rPr>
        <w:t>Religious float entries only</w:t>
      </w:r>
      <w:r w:rsidRPr="003B2560">
        <w:rPr>
          <w:rFonts w:ascii="Times New Roman" w:eastAsia="Times New Roman" w:hAnsi="Times New Roman" w:cs="Times New Roman"/>
          <w:sz w:val="20"/>
          <w:szCs w:val="20"/>
        </w:rPr>
        <w:t>:</w:t>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u w:val="single"/>
        </w:rPr>
        <w:t>All other floats and entries</w:t>
      </w:r>
      <w:r w:rsidRPr="003B2560">
        <w:rPr>
          <w:rFonts w:ascii="Times New Roman" w:eastAsia="Times New Roman" w:hAnsi="Times New Roman" w:cs="Times New Roman"/>
          <w:sz w:val="20"/>
          <w:szCs w:val="20"/>
        </w:rPr>
        <w:t>:</w:t>
      </w: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Joyce Nelson</w:t>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proofErr w:type="gramStart"/>
      <w:r w:rsidRPr="003B2560">
        <w:rPr>
          <w:rFonts w:ascii="Times New Roman" w:eastAsia="Times New Roman" w:hAnsi="Times New Roman" w:cs="Times New Roman"/>
          <w:sz w:val="20"/>
          <w:szCs w:val="20"/>
        </w:rPr>
        <w:t>The</w:t>
      </w:r>
      <w:proofErr w:type="gramEnd"/>
      <w:r w:rsidRPr="003B2560">
        <w:rPr>
          <w:rFonts w:ascii="Times New Roman" w:eastAsia="Times New Roman" w:hAnsi="Times New Roman" w:cs="Times New Roman"/>
          <w:sz w:val="20"/>
          <w:szCs w:val="20"/>
        </w:rPr>
        <w:t xml:space="preserve"> Days of ’47 Parade</w:t>
      </w:r>
    </w:p>
    <w:p w:rsidR="00F346F1" w:rsidRDefault="00F346F1"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P.O. Box 112287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112287</w:t>
      </w:r>
    </w:p>
    <w:p w:rsidR="00F346F1" w:rsidRDefault="00F346F1"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Salt Lake City, UT 841</w:t>
      </w:r>
      <w:r w:rsidR="00967937">
        <w:rPr>
          <w:rFonts w:ascii="Times New Roman" w:eastAsia="Times New Roman" w:hAnsi="Times New Roman" w:cs="Times New Roman"/>
          <w:sz w:val="20"/>
          <w:szCs w:val="20"/>
        </w:rPr>
        <w:t>47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Salt Lake City, UT 841</w:t>
      </w:r>
      <w:r w:rsidR="00967937">
        <w:rPr>
          <w:rFonts w:ascii="Times New Roman" w:eastAsia="Times New Roman" w:hAnsi="Times New Roman" w:cs="Times New Roman"/>
          <w:sz w:val="20"/>
          <w:szCs w:val="20"/>
        </w:rPr>
        <w:t>47</w:t>
      </w:r>
    </w:p>
    <w:p w:rsidR="00BF4ED4" w:rsidRPr="003B2560" w:rsidRDefault="00BF4ED4" w:rsidP="00BF4ED4">
      <w:pPr>
        <w:widowControl w:val="0"/>
        <w:autoSpaceDE w:val="0"/>
        <w:autoSpaceDN w:val="0"/>
        <w:adjustRightInd w:val="0"/>
        <w:spacing w:after="0" w:line="220" w:lineRule="exact"/>
        <w:rPr>
          <w:rFonts w:ascii="Times New Roman" w:eastAsia="Times New Roman" w:hAnsi="Times New Roman" w:cs="Times New Roman"/>
          <w:sz w:val="20"/>
          <w:szCs w:val="20"/>
        </w:rPr>
      </w:pPr>
      <w:r w:rsidRPr="003B2560">
        <w:rPr>
          <w:rFonts w:ascii="Times New Roman" w:eastAsia="Times New Roman" w:hAnsi="Times New Roman" w:cs="Times New Roman"/>
          <w:sz w:val="20"/>
          <w:szCs w:val="20"/>
        </w:rPr>
        <w:t>801.860.7920 cell</w:t>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B2560">
        <w:rPr>
          <w:rFonts w:ascii="Times New Roman" w:eastAsia="Times New Roman" w:hAnsi="Times New Roman" w:cs="Times New Roman"/>
          <w:sz w:val="20"/>
          <w:szCs w:val="20"/>
        </w:rPr>
        <w:t>Fax &amp; Phone: 801. 254.4656</w:t>
      </w:r>
    </w:p>
    <w:p w:rsidR="00F75BB7" w:rsidRPr="00361DA0" w:rsidRDefault="00967937" w:rsidP="00361DA0">
      <w:pPr>
        <w:widowControl w:val="0"/>
        <w:autoSpaceDE w:val="0"/>
        <w:autoSpaceDN w:val="0"/>
        <w:adjustRightInd w:val="0"/>
        <w:spacing w:after="0" w:line="220" w:lineRule="exact"/>
        <w:rPr>
          <w:rFonts w:ascii="Times New Roman" w:eastAsia="Times New Roman" w:hAnsi="Times New Roman" w:cs="Times New Roman"/>
          <w:sz w:val="20"/>
          <w:szCs w:val="20"/>
        </w:rPr>
      </w:pPr>
      <w:hyperlink r:id="rId6" w:history="1">
        <w:r w:rsidR="00BF4ED4" w:rsidRPr="003B2560">
          <w:rPr>
            <w:rStyle w:val="Hyperlink"/>
            <w:rFonts w:ascii="Times New Roman" w:eastAsia="Times New Roman" w:hAnsi="Times New Roman" w:cs="Times New Roman"/>
            <w:sz w:val="20"/>
            <w:szCs w:val="20"/>
          </w:rPr>
          <w:t>joyce@bogley.com</w:t>
        </w:r>
      </w:hyperlink>
      <w:r w:rsidR="00BF4ED4" w:rsidRPr="003B2560">
        <w:rPr>
          <w:rFonts w:ascii="Times New Roman" w:eastAsia="Times New Roman" w:hAnsi="Times New Roman" w:cs="Times New Roman"/>
          <w:sz w:val="20"/>
          <w:szCs w:val="20"/>
        </w:rPr>
        <w:tab/>
      </w:r>
      <w:r w:rsidR="00BF4ED4" w:rsidRPr="003B2560">
        <w:rPr>
          <w:rFonts w:ascii="Times New Roman" w:eastAsia="Times New Roman" w:hAnsi="Times New Roman" w:cs="Times New Roman"/>
          <w:sz w:val="20"/>
          <w:szCs w:val="20"/>
        </w:rPr>
        <w:tab/>
      </w:r>
      <w:r w:rsidR="00BF4ED4" w:rsidRPr="003B2560">
        <w:rPr>
          <w:rFonts w:ascii="Times New Roman" w:eastAsia="Times New Roman" w:hAnsi="Times New Roman" w:cs="Times New Roman"/>
          <w:sz w:val="20"/>
          <w:szCs w:val="20"/>
        </w:rPr>
        <w:tab/>
      </w:r>
      <w:r w:rsidR="00BF4ED4" w:rsidRPr="003B2560">
        <w:rPr>
          <w:rFonts w:ascii="Times New Roman" w:eastAsia="Times New Roman" w:hAnsi="Times New Roman" w:cs="Times New Roman"/>
          <w:sz w:val="20"/>
          <w:szCs w:val="20"/>
        </w:rPr>
        <w:tab/>
      </w:r>
      <w:r w:rsidR="00BF4ED4" w:rsidRPr="003B2560">
        <w:rPr>
          <w:rFonts w:ascii="Times New Roman" w:eastAsia="Times New Roman" w:hAnsi="Times New Roman" w:cs="Times New Roman"/>
          <w:sz w:val="20"/>
          <w:szCs w:val="20"/>
        </w:rPr>
        <w:tab/>
        <w:t>jodenecsmith@gmail.com</w:t>
      </w:r>
    </w:p>
    <w:sectPr w:rsidR="00F75BB7" w:rsidRPr="00361DA0" w:rsidSect="00361DA0">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D4"/>
    <w:rsid w:val="00361DA0"/>
    <w:rsid w:val="005E611D"/>
    <w:rsid w:val="00813341"/>
    <w:rsid w:val="00967937"/>
    <w:rsid w:val="00AE7A12"/>
    <w:rsid w:val="00BF4ED4"/>
    <w:rsid w:val="00F346F1"/>
    <w:rsid w:val="00F7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4ED4"/>
    <w:rPr>
      <w:color w:val="0000FF" w:themeColor="hyperlink"/>
      <w:u w:val="single"/>
    </w:rPr>
  </w:style>
  <w:style w:type="paragraph" w:styleId="BalloonText">
    <w:name w:val="Balloon Text"/>
    <w:basedOn w:val="Normal"/>
    <w:link w:val="BalloonTextChar"/>
    <w:uiPriority w:val="99"/>
    <w:semiHidden/>
    <w:unhideWhenUsed/>
    <w:rsid w:val="00BF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4ED4"/>
    <w:rPr>
      <w:color w:val="0000FF" w:themeColor="hyperlink"/>
      <w:u w:val="single"/>
    </w:rPr>
  </w:style>
  <w:style w:type="paragraph" w:styleId="BalloonText">
    <w:name w:val="Balloon Text"/>
    <w:basedOn w:val="Normal"/>
    <w:link w:val="BalloonTextChar"/>
    <w:uiPriority w:val="99"/>
    <w:semiHidden/>
    <w:unhideWhenUsed/>
    <w:rsid w:val="00BF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yce@bogle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Parr Brown Gee &amp; Loveless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Izatt</dc:creator>
  <cp:lastModifiedBy>Kathi Izatt</cp:lastModifiedBy>
  <cp:revision>3</cp:revision>
  <dcterms:created xsi:type="dcterms:W3CDTF">2014-05-09T19:36:00Z</dcterms:created>
  <dcterms:modified xsi:type="dcterms:W3CDTF">2014-05-09T19:52:00Z</dcterms:modified>
</cp:coreProperties>
</file>