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908"/>
      </w:tblGrid>
      <w:tr w:rsidR="0037462C" w:rsidRPr="0037462C" w:rsidTr="00ED0A1E">
        <w:trPr>
          <w:trHeight w:val="1130"/>
        </w:trPr>
        <w:tc>
          <w:tcPr>
            <w:tcW w:w="6948" w:type="dxa"/>
          </w:tcPr>
          <w:p w:rsidR="0037462C" w:rsidRPr="0037462C" w:rsidRDefault="0037462C" w:rsidP="00374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746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THE DAYS OF ‘47 PARADE</w:t>
            </w:r>
          </w:p>
          <w:p w:rsidR="0037462C" w:rsidRPr="0037462C" w:rsidRDefault="0037462C" w:rsidP="00374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hruti" w:eastAsia="Times New Roman" w:hAnsi="Shruti" w:cs="Shruti"/>
                <w:b/>
                <w:bCs/>
                <w:i/>
                <w:sz w:val="36"/>
                <w:szCs w:val="36"/>
              </w:rPr>
            </w:pPr>
            <w:r w:rsidRPr="0037462C">
              <w:rPr>
                <w:rFonts w:ascii="Shruti" w:eastAsia="Times New Roman" w:hAnsi="Shruti" w:cs="Shruti"/>
                <w:b/>
                <w:bCs/>
                <w:i/>
                <w:sz w:val="36"/>
                <w:szCs w:val="36"/>
              </w:rPr>
              <w:t>Pioneers—Pushing Toward Our Future!</w:t>
            </w:r>
          </w:p>
          <w:p w:rsidR="0037462C" w:rsidRPr="0037462C" w:rsidRDefault="0037462C" w:rsidP="0037462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37462C" w:rsidRPr="0037462C" w:rsidRDefault="0037462C" w:rsidP="0037462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37462C" w:rsidRPr="0037462C" w:rsidRDefault="0037462C" w:rsidP="00374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7462C">
              <w:rPr>
                <w:rFonts w:ascii="Times New Roman" w:eastAsia="Times New Roman" w:hAnsi="Times New Roman" w:cs="Times New Roman"/>
                <w:b/>
                <w:bCs/>
              </w:rPr>
              <w:t>July 24, 2014</w:t>
            </w:r>
          </w:p>
        </w:tc>
        <w:tc>
          <w:tcPr>
            <w:tcW w:w="1908" w:type="dxa"/>
          </w:tcPr>
          <w:p w:rsidR="0037462C" w:rsidRPr="0037462C" w:rsidRDefault="0037462C" w:rsidP="00374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37462C" w:rsidRPr="0037462C" w:rsidRDefault="0037462C" w:rsidP="00374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7462C">
              <w:rPr>
                <w:noProof/>
              </w:rPr>
              <w:drawing>
                <wp:inline distT="0" distB="0" distL="0" distR="0" wp14:anchorId="568A5214" wp14:editId="137BA6B4">
                  <wp:extent cx="881350" cy="881346"/>
                  <wp:effectExtent l="0" t="0" r="0" b="0"/>
                  <wp:docPr id="3" name="Picture 3" descr="C:\wp51\Days of '47\2013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p51\Days of '47\2013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545" cy="8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62C" w:rsidRPr="0037462C" w:rsidRDefault="0037462C" w:rsidP="00374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F662E4" w:rsidRPr="009857FE" w:rsidRDefault="00DC2CF6" w:rsidP="00F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hruti" w:eastAsia="Times New Roman" w:hAnsi="Shruti" w:cs="Shruti"/>
          <w:sz w:val="32"/>
          <w:szCs w:val="32"/>
        </w:rPr>
      </w:pPr>
      <w:r>
        <w:rPr>
          <w:rFonts w:ascii="Shruti" w:eastAsia="Times New Roman" w:hAnsi="Shruti" w:cs="Shruti"/>
          <w:b/>
          <w:bCs/>
          <w:sz w:val="32"/>
          <w:szCs w:val="32"/>
          <w:u w:val="single"/>
        </w:rPr>
        <w:t xml:space="preserve">Television </w:t>
      </w:r>
      <w:r w:rsidR="00F662E4" w:rsidRPr="009857FE">
        <w:rPr>
          <w:rFonts w:ascii="Shruti" w:eastAsia="Times New Roman" w:hAnsi="Shruti" w:cs="Shruti"/>
          <w:b/>
          <w:bCs/>
          <w:sz w:val="32"/>
          <w:szCs w:val="32"/>
          <w:u w:val="single"/>
        </w:rPr>
        <w:t>and Announcer Information Sheet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9857FE">
        <w:rPr>
          <w:rFonts w:eastAsia="Times New Roman" w:cstheme="minorHAnsi"/>
          <w:sz w:val="20"/>
          <w:szCs w:val="20"/>
        </w:rPr>
        <w:t xml:space="preserve">This Information has been requested by </w:t>
      </w:r>
      <w:r w:rsidR="00DC2CF6">
        <w:rPr>
          <w:rFonts w:eastAsia="Times New Roman" w:cstheme="minorHAnsi"/>
          <w:sz w:val="20"/>
          <w:szCs w:val="20"/>
        </w:rPr>
        <w:t xml:space="preserve">the broadcaster </w:t>
      </w:r>
      <w:r w:rsidRPr="009857FE">
        <w:rPr>
          <w:rFonts w:eastAsia="Times New Roman" w:cstheme="minorHAnsi"/>
          <w:sz w:val="20"/>
          <w:szCs w:val="20"/>
        </w:rPr>
        <w:t xml:space="preserve">and is required </w:t>
      </w:r>
      <w:r w:rsidRPr="009857FE">
        <w:rPr>
          <w:rFonts w:eastAsia="Times New Roman" w:cstheme="minorHAnsi"/>
          <w:sz w:val="20"/>
          <w:szCs w:val="20"/>
          <w:u w:val="single"/>
        </w:rPr>
        <w:t>in addition</w:t>
      </w:r>
      <w:r w:rsidRPr="009857FE">
        <w:rPr>
          <w:rFonts w:eastAsia="Times New Roman" w:cstheme="minorHAnsi"/>
          <w:sz w:val="20"/>
          <w:szCs w:val="20"/>
        </w:rPr>
        <w:t xml:space="preserve"> to all other materials designated.  </w:t>
      </w:r>
      <w:r w:rsidR="00DC2CF6">
        <w:rPr>
          <w:rFonts w:eastAsia="Times New Roman" w:cstheme="minorHAnsi"/>
          <w:sz w:val="20"/>
          <w:szCs w:val="20"/>
        </w:rPr>
        <w:t xml:space="preserve">The broadcaster </w:t>
      </w:r>
      <w:r w:rsidRPr="009857FE">
        <w:rPr>
          <w:rFonts w:eastAsia="Times New Roman" w:cstheme="minorHAnsi"/>
          <w:sz w:val="20"/>
          <w:szCs w:val="20"/>
        </w:rPr>
        <w:t xml:space="preserve">is an official sponsor of The Days of ‘47 Parade and provides the official television broadcast.  </w:t>
      </w:r>
      <w:r w:rsidR="00DC2CF6">
        <w:rPr>
          <w:rFonts w:eastAsia="Times New Roman" w:cstheme="minorHAnsi"/>
          <w:sz w:val="20"/>
          <w:szCs w:val="20"/>
        </w:rPr>
        <w:t xml:space="preserve">Provide </w:t>
      </w:r>
      <w:r w:rsidRPr="009857FE">
        <w:rPr>
          <w:rFonts w:eastAsia="Times New Roman" w:cstheme="minorHAnsi"/>
          <w:sz w:val="20"/>
          <w:szCs w:val="20"/>
        </w:rPr>
        <w:t xml:space="preserve">as many interesting facts and figures about </w:t>
      </w:r>
      <w:r w:rsidR="00DC2CF6">
        <w:rPr>
          <w:rFonts w:eastAsia="Times New Roman" w:cstheme="minorHAnsi"/>
          <w:sz w:val="20"/>
          <w:szCs w:val="20"/>
        </w:rPr>
        <w:t xml:space="preserve">your entry </w:t>
      </w:r>
      <w:r w:rsidRPr="009857FE">
        <w:rPr>
          <w:rFonts w:eastAsia="Times New Roman" w:cstheme="minorHAnsi"/>
          <w:sz w:val="20"/>
          <w:szCs w:val="20"/>
        </w:rPr>
        <w:t>as possible.  Be liberal with your comments and add a second page if necessary.</w:t>
      </w:r>
    </w:p>
    <w:p w:rsidR="00F662E4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857FE">
        <w:rPr>
          <w:rFonts w:eastAsia="Times New Roman" w:cstheme="minorHAnsi"/>
          <w:sz w:val="24"/>
          <w:szCs w:val="24"/>
        </w:rPr>
        <w:t>Name of Sponsoring Organization: _</w:t>
      </w:r>
      <w:r>
        <w:rPr>
          <w:rFonts w:eastAsia="Times New Roman" w:cstheme="minorHAnsi"/>
          <w:sz w:val="24"/>
          <w:szCs w:val="24"/>
        </w:rPr>
        <w:t>________</w:t>
      </w:r>
      <w:r w:rsidRPr="009857FE">
        <w:rPr>
          <w:rFonts w:eastAsia="Times New Roman" w:cstheme="minorHAnsi"/>
          <w:sz w:val="24"/>
          <w:szCs w:val="24"/>
        </w:rPr>
        <w:t>________________________________________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857FE">
        <w:rPr>
          <w:rFonts w:eastAsia="Times New Roman" w:cstheme="minorHAnsi"/>
          <w:sz w:val="24"/>
          <w:szCs w:val="24"/>
        </w:rPr>
        <w:t>Individual Responsible for Entry: ___________</w:t>
      </w:r>
      <w:r>
        <w:rPr>
          <w:rFonts w:eastAsia="Times New Roman" w:cstheme="minorHAnsi"/>
          <w:sz w:val="24"/>
          <w:szCs w:val="24"/>
        </w:rPr>
        <w:t>________</w:t>
      </w:r>
      <w:r w:rsidRPr="009857FE">
        <w:rPr>
          <w:rFonts w:eastAsia="Times New Roman" w:cstheme="minorHAnsi"/>
          <w:sz w:val="24"/>
          <w:szCs w:val="24"/>
        </w:rPr>
        <w:t>________________________________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857FE">
        <w:rPr>
          <w:rFonts w:eastAsia="Times New Roman" w:cstheme="minorHAnsi"/>
          <w:sz w:val="24"/>
          <w:szCs w:val="24"/>
        </w:rPr>
        <w:t>Address: ______________________________________</w:t>
      </w:r>
      <w:r>
        <w:rPr>
          <w:rFonts w:eastAsia="Times New Roman" w:cstheme="minorHAnsi"/>
          <w:sz w:val="24"/>
          <w:szCs w:val="24"/>
        </w:rPr>
        <w:t>______</w:t>
      </w:r>
      <w:r w:rsidRPr="009857FE">
        <w:rPr>
          <w:rFonts w:eastAsia="Times New Roman" w:cstheme="minorHAnsi"/>
          <w:sz w:val="24"/>
          <w:szCs w:val="24"/>
        </w:rPr>
        <w:t>______Zip__________________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857FE">
        <w:rPr>
          <w:rFonts w:eastAsia="Times New Roman" w:cstheme="minorHAnsi"/>
          <w:sz w:val="24"/>
          <w:szCs w:val="24"/>
        </w:rPr>
        <w:t>Daytime phone:  _________</w:t>
      </w:r>
      <w:r>
        <w:rPr>
          <w:rFonts w:eastAsia="Times New Roman" w:cstheme="minorHAnsi"/>
          <w:sz w:val="24"/>
          <w:szCs w:val="24"/>
        </w:rPr>
        <w:t>____</w:t>
      </w:r>
      <w:r w:rsidRPr="009857FE">
        <w:rPr>
          <w:rFonts w:eastAsia="Times New Roman" w:cstheme="minorHAnsi"/>
          <w:sz w:val="24"/>
          <w:szCs w:val="24"/>
        </w:rPr>
        <w:t xml:space="preserve">   Evening phone:  __________</w:t>
      </w:r>
      <w:proofErr w:type="gramStart"/>
      <w:r w:rsidRPr="009857FE">
        <w:rPr>
          <w:rFonts w:eastAsia="Times New Roman" w:cstheme="minorHAnsi"/>
          <w:sz w:val="24"/>
          <w:szCs w:val="24"/>
        </w:rPr>
        <w:t>_  Cell</w:t>
      </w:r>
      <w:proofErr w:type="gramEnd"/>
      <w:r w:rsidRPr="009857FE">
        <w:rPr>
          <w:rFonts w:eastAsia="Times New Roman" w:cstheme="minorHAnsi"/>
          <w:sz w:val="24"/>
          <w:szCs w:val="24"/>
        </w:rPr>
        <w:t xml:space="preserve"> phone:  __</w:t>
      </w:r>
      <w:r>
        <w:rPr>
          <w:rFonts w:eastAsia="Times New Roman" w:cstheme="minorHAnsi"/>
          <w:sz w:val="24"/>
          <w:szCs w:val="24"/>
        </w:rPr>
        <w:t>____</w:t>
      </w:r>
      <w:r w:rsidRPr="009857FE">
        <w:rPr>
          <w:rFonts w:eastAsia="Times New Roman" w:cstheme="minorHAnsi"/>
          <w:sz w:val="24"/>
          <w:szCs w:val="24"/>
        </w:rPr>
        <w:t>________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857FE">
        <w:rPr>
          <w:rFonts w:eastAsia="Times New Roman" w:cstheme="minorHAnsi"/>
          <w:sz w:val="24"/>
          <w:szCs w:val="24"/>
        </w:rPr>
        <w:t>Entry Theme: ________________________________________________________</w:t>
      </w:r>
      <w:r>
        <w:rPr>
          <w:rFonts w:eastAsia="Times New Roman" w:cstheme="minorHAnsi"/>
          <w:sz w:val="24"/>
          <w:szCs w:val="24"/>
        </w:rPr>
        <w:t>_________</w:t>
      </w:r>
      <w:r w:rsidRPr="009857FE">
        <w:rPr>
          <w:rFonts w:eastAsia="Times New Roman" w:cstheme="minorHAnsi"/>
          <w:sz w:val="24"/>
          <w:szCs w:val="24"/>
        </w:rPr>
        <w:t>_</w:t>
      </w:r>
    </w:p>
    <w:p w:rsidR="00F662E4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857FE">
        <w:rPr>
          <w:rFonts w:eastAsia="Times New Roman" w:cstheme="minorHAnsi"/>
          <w:sz w:val="24"/>
          <w:szCs w:val="24"/>
        </w:rPr>
        <w:t>Additional dialogue describing yo</w:t>
      </w:r>
      <w:r>
        <w:rPr>
          <w:rFonts w:eastAsia="Times New Roman" w:cstheme="minorHAnsi"/>
          <w:sz w:val="24"/>
          <w:szCs w:val="24"/>
        </w:rPr>
        <w:t>ur entry to be read in case of P</w:t>
      </w:r>
      <w:r w:rsidRPr="009857FE">
        <w:rPr>
          <w:rFonts w:eastAsia="Times New Roman" w:cstheme="minorHAnsi"/>
          <w:sz w:val="24"/>
          <w:szCs w:val="24"/>
        </w:rPr>
        <w:t>arade delays: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E4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7462C" w:rsidRPr="009857FE" w:rsidRDefault="0037462C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857FE">
        <w:rPr>
          <w:rFonts w:eastAsia="Times New Roman" w:cstheme="minorHAnsi"/>
          <w:sz w:val="24"/>
          <w:szCs w:val="24"/>
        </w:rPr>
        <w:t xml:space="preserve">Background information (Businesses: years in business, locations, specialties, </w:t>
      </w:r>
      <w:proofErr w:type="gramStart"/>
      <w:r w:rsidRPr="009857FE">
        <w:rPr>
          <w:rFonts w:eastAsia="Times New Roman" w:cstheme="minorHAnsi"/>
          <w:sz w:val="24"/>
          <w:szCs w:val="24"/>
        </w:rPr>
        <w:t>owners</w:t>
      </w:r>
      <w:proofErr w:type="gramEnd"/>
      <w:r w:rsidRPr="009857FE">
        <w:rPr>
          <w:rFonts w:eastAsia="Times New Roman" w:cstheme="minorHAnsi"/>
          <w:sz w:val="24"/>
          <w:szCs w:val="24"/>
        </w:rPr>
        <w:sym w:font="WP TypographicSymbols" w:char="003D"/>
      </w:r>
      <w:r w:rsidRPr="009857FE">
        <w:rPr>
          <w:rFonts w:eastAsia="Times New Roman" w:cstheme="minorHAnsi"/>
          <w:sz w:val="24"/>
          <w:szCs w:val="24"/>
        </w:rPr>
        <w:t xml:space="preserve"> names.  Bands: number in group, school boundaries, awards, director.  Antique Vehicles: past owners, facts about the restoration process.  Other entries: purpose of group, history, accomplishments, awards, outstanding members, unique facts.)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9857FE">
        <w:rPr>
          <w:rFonts w:eastAsia="Times New Roman" w:cstheme="minorHAnsi"/>
          <w:b/>
          <w:sz w:val="24"/>
          <w:szCs w:val="24"/>
          <w:u w:val="single"/>
        </w:rPr>
        <w:t xml:space="preserve">NO ONE </w:t>
      </w:r>
      <w:proofErr w:type="gramStart"/>
      <w:r w:rsidRPr="009857FE">
        <w:rPr>
          <w:rFonts w:eastAsia="Times New Roman" w:cstheme="minorHAnsi"/>
          <w:b/>
          <w:sz w:val="24"/>
          <w:szCs w:val="24"/>
          <w:u w:val="single"/>
        </w:rPr>
        <w:t>UNDER</w:t>
      </w:r>
      <w:proofErr w:type="gramEnd"/>
      <w:r w:rsidRPr="009857FE">
        <w:rPr>
          <w:rFonts w:eastAsia="Times New Roman" w:cstheme="minorHAnsi"/>
          <w:b/>
          <w:sz w:val="24"/>
          <w:szCs w:val="24"/>
          <w:u w:val="single"/>
        </w:rPr>
        <w:t xml:space="preserve"> 14 YEARS OF A</w:t>
      </w:r>
      <w:bookmarkStart w:id="0" w:name="_GoBack"/>
      <w:bookmarkEnd w:id="0"/>
      <w:r w:rsidRPr="009857FE">
        <w:rPr>
          <w:rFonts w:eastAsia="Times New Roman" w:cstheme="minorHAnsi"/>
          <w:b/>
          <w:sz w:val="24"/>
          <w:szCs w:val="24"/>
          <w:u w:val="single"/>
        </w:rPr>
        <w:t xml:space="preserve">GE may be walkers 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with </w:t>
      </w:r>
      <w:r w:rsidRPr="009857FE">
        <w:rPr>
          <w:rFonts w:eastAsia="Times New Roman" w:cstheme="minorHAnsi"/>
          <w:b/>
          <w:sz w:val="24"/>
          <w:szCs w:val="24"/>
          <w:u w:val="single"/>
        </w:rPr>
        <w:t xml:space="preserve">your entry.  No one under the age of 8 may be part of </w:t>
      </w:r>
      <w:r>
        <w:rPr>
          <w:rFonts w:eastAsia="Times New Roman" w:cstheme="minorHAnsi"/>
          <w:b/>
          <w:sz w:val="24"/>
          <w:szCs w:val="24"/>
          <w:u w:val="single"/>
        </w:rPr>
        <w:t>an e</w:t>
      </w:r>
      <w:r w:rsidRPr="009857FE">
        <w:rPr>
          <w:rFonts w:eastAsia="Times New Roman" w:cstheme="minorHAnsi"/>
          <w:b/>
          <w:sz w:val="24"/>
          <w:szCs w:val="24"/>
          <w:u w:val="single"/>
        </w:rPr>
        <w:t>ntry.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E4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7462C" w:rsidRPr="009857FE" w:rsidRDefault="0037462C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857FE">
        <w:rPr>
          <w:rFonts w:eastAsia="Times New Roman" w:cstheme="minorHAnsi"/>
          <w:b/>
          <w:sz w:val="24"/>
          <w:szCs w:val="24"/>
        </w:rPr>
        <w:t>Deadlines</w:t>
      </w:r>
      <w:r w:rsidRPr="009857FE">
        <w:rPr>
          <w:rFonts w:eastAsia="Times New Roman" w:cstheme="minorHAnsi"/>
          <w:sz w:val="24"/>
          <w:szCs w:val="24"/>
        </w:rPr>
        <w:t>:  This document must be submitted by March 1, 201</w:t>
      </w:r>
      <w:r w:rsidR="0037462C">
        <w:rPr>
          <w:rFonts w:eastAsia="Times New Roman" w:cstheme="minorHAnsi"/>
          <w:sz w:val="24"/>
          <w:szCs w:val="24"/>
        </w:rPr>
        <w:t>4</w:t>
      </w:r>
      <w:r w:rsidRPr="009857FE">
        <w:rPr>
          <w:rFonts w:eastAsia="Times New Roman" w:cstheme="minorHAnsi"/>
          <w:sz w:val="24"/>
          <w:szCs w:val="24"/>
        </w:rPr>
        <w:t xml:space="preserve"> for all religious float entries.  All other entries are due </w:t>
      </w:r>
      <w:r w:rsidRPr="009857FE">
        <w:rPr>
          <w:rFonts w:eastAsia="Times New Roman" w:cstheme="minorHAnsi"/>
          <w:b/>
          <w:bCs/>
          <w:sz w:val="24"/>
          <w:szCs w:val="24"/>
          <w:u w:val="single"/>
        </w:rPr>
        <w:t xml:space="preserve">May </w:t>
      </w:r>
      <w:r w:rsidR="00DC2CF6">
        <w:rPr>
          <w:rFonts w:eastAsia="Times New Roman" w:cstheme="minorHAnsi"/>
          <w:b/>
          <w:bCs/>
          <w:sz w:val="24"/>
          <w:szCs w:val="24"/>
          <w:u w:val="single"/>
        </w:rPr>
        <w:t>1</w:t>
      </w:r>
      <w:r w:rsidRPr="009857FE">
        <w:rPr>
          <w:rFonts w:eastAsia="Times New Roman" w:cstheme="minorHAnsi"/>
          <w:b/>
          <w:bCs/>
          <w:sz w:val="24"/>
          <w:szCs w:val="24"/>
          <w:u w:val="single"/>
        </w:rPr>
        <w:t>, 201</w:t>
      </w:r>
      <w:r w:rsidR="0037462C">
        <w:rPr>
          <w:rFonts w:eastAsia="Times New Roman" w:cstheme="minorHAnsi"/>
          <w:b/>
          <w:bCs/>
          <w:sz w:val="24"/>
          <w:szCs w:val="24"/>
          <w:u w:val="single"/>
        </w:rPr>
        <w:t>4</w:t>
      </w:r>
      <w:r w:rsidRPr="009857FE">
        <w:rPr>
          <w:rFonts w:eastAsia="Times New Roman" w:cstheme="minorHAnsi"/>
          <w:b/>
          <w:bCs/>
          <w:sz w:val="24"/>
          <w:szCs w:val="24"/>
          <w:u w:val="single"/>
        </w:rPr>
        <w:t>.</w:t>
      </w:r>
      <w:r w:rsidRPr="009857FE">
        <w:rPr>
          <w:rFonts w:eastAsia="Times New Roman" w:cstheme="minorHAnsi"/>
          <w:sz w:val="24"/>
          <w:szCs w:val="24"/>
        </w:rPr>
        <w:t xml:space="preserve">  Transmit </w:t>
      </w:r>
      <w:r w:rsidR="00DC2CF6">
        <w:rPr>
          <w:rFonts w:eastAsia="Times New Roman" w:cstheme="minorHAnsi"/>
          <w:sz w:val="24"/>
          <w:szCs w:val="24"/>
        </w:rPr>
        <w:t xml:space="preserve">Television </w:t>
      </w:r>
      <w:r w:rsidRPr="009857FE">
        <w:rPr>
          <w:rFonts w:eastAsia="Times New Roman" w:cstheme="minorHAnsi"/>
          <w:sz w:val="24"/>
          <w:szCs w:val="24"/>
        </w:rPr>
        <w:t>and Announcer Information Sheet, Entry Application Form, Fact Sheet (select appropriate form)</w:t>
      </w:r>
      <w:r>
        <w:rPr>
          <w:rFonts w:eastAsia="Times New Roman" w:cstheme="minorHAnsi"/>
          <w:sz w:val="24"/>
          <w:szCs w:val="24"/>
        </w:rPr>
        <w:t>, a color rendering of float entries</w:t>
      </w:r>
      <w:r w:rsidRPr="009857FE">
        <w:rPr>
          <w:rFonts w:eastAsia="Times New Roman" w:cstheme="minorHAnsi"/>
          <w:sz w:val="24"/>
          <w:szCs w:val="24"/>
        </w:rPr>
        <w:t xml:space="preserve"> </w:t>
      </w:r>
      <w:r w:rsidR="00DC2CF6">
        <w:rPr>
          <w:rFonts w:eastAsia="Times New Roman" w:cstheme="minorHAnsi"/>
          <w:sz w:val="24"/>
          <w:szCs w:val="24"/>
        </w:rPr>
        <w:t xml:space="preserve">and a photograph of antique vehicles, plus </w:t>
      </w:r>
      <w:r w:rsidRPr="009857FE">
        <w:rPr>
          <w:rFonts w:eastAsia="Times New Roman" w:cstheme="minorHAnsi"/>
          <w:sz w:val="24"/>
          <w:szCs w:val="24"/>
        </w:rPr>
        <w:t xml:space="preserve">applicable fees to: 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theme="minorHAnsi"/>
        </w:rPr>
      </w:pP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theme="minorHAnsi"/>
        </w:rPr>
      </w:pPr>
      <w:r w:rsidRPr="009857FE">
        <w:rPr>
          <w:rFonts w:eastAsia="Times New Roman" w:cstheme="minorHAnsi"/>
          <w:u w:val="single"/>
        </w:rPr>
        <w:t>Religious float entries only</w:t>
      </w:r>
      <w:r w:rsidRPr="009857FE">
        <w:rPr>
          <w:rFonts w:eastAsia="Times New Roman" w:cstheme="minorHAnsi"/>
        </w:rPr>
        <w:t>:</w:t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  <w:u w:val="single"/>
        </w:rPr>
        <w:t>All other floats and entries</w:t>
      </w:r>
      <w:r w:rsidRPr="009857FE">
        <w:rPr>
          <w:rFonts w:eastAsia="Times New Roman" w:cstheme="minorHAnsi"/>
        </w:rPr>
        <w:t>: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theme="minorHAnsi"/>
        </w:rPr>
      </w:pPr>
      <w:r w:rsidRPr="009857FE">
        <w:rPr>
          <w:rFonts w:eastAsia="Times New Roman" w:cstheme="minorHAnsi"/>
        </w:rPr>
        <w:t>Joyce Nelson</w:t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proofErr w:type="gramStart"/>
      <w:r w:rsidRPr="009857FE">
        <w:rPr>
          <w:rFonts w:eastAsia="Times New Roman" w:cstheme="minorHAnsi"/>
        </w:rPr>
        <w:t>The</w:t>
      </w:r>
      <w:proofErr w:type="gramEnd"/>
      <w:r w:rsidRPr="009857FE">
        <w:rPr>
          <w:rFonts w:eastAsia="Times New Roman" w:cstheme="minorHAnsi"/>
        </w:rPr>
        <w:t xml:space="preserve"> Days of ’47 Parade</w:t>
      </w:r>
    </w:p>
    <w:p w:rsidR="00F662E4" w:rsidRDefault="00DC2CF6" w:rsidP="00F662E4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theme="minorHAnsi"/>
        </w:rPr>
      </w:pPr>
      <w:r>
        <w:rPr>
          <w:rFonts w:eastAsia="Times New Roman" w:cstheme="minorHAnsi"/>
        </w:rPr>
        <w:t>P.O. Box 112287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P.O. Box 112287</w:t>
      </w:r>
    </w:p>
    <w:p w:rsidR="00DC2CF6" w:rsidRPr="009857FE" w:rsidRDefault="00DC2CF6" w:rsidP="00F662E4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theme="minorHAnsi"/>
        </w:rPr>
      </w:pPr>
      <w:r>
        <w:rPr>
          <w:rFonts w:eastAsia="Times New Roman" w:cstheme="minorHAnsi"/>
        </w:rPr>
        <w:t>Salt Lake City, UT 84147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Salt Lake City, UT 84147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theme="minorHAnsi"/>
        </w:rPr>
      </w:pPr>
      <w:r w:rsidRPr="009857FE">
        <w:rPr>
          <w:rFonts w:eastAsia="Times New Roman" w:cstheme="minorHAnsi"/>
        </w:rPr>
        <w:t>801.253.3959 home</w:t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</w:r>
      <w:r w:rsidRPr="009857FE">
        <w:rPr>
          <w:rFonts w:eastAsia="Times New Roman" w:cstheme="minorHAnsi"/>
        </w:rPr>
        <w:tab/>
        <w:t>Fax &amp; Phone: (801) 254-4656</w:t>
      </w:r>
    </w:p>
    <w:p w:rsidR="00F662E4" w:rsidRPr="009857FE" w:rsidRDefault="00F662E4" w:rsidP="00F662E4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theme="minorHAnsi"/>
        </w:rPr>
      </w:pPr>
      <w:r w:rsidRPr="009857FE">
        <w:rPr>
          <w:rFonts w:eastAsia="Times New Roman" w:cstheme="minorHAnsi"/>
        </w:rPr>
        <w:t>801.860.7920 cell</w:t>
      </w:r>
    </w:p>
    <w:p w:rsidR="00935CA4" w:rsidRPr="0037462C" w:rsidRDefault="00DC2CF6" w:rsidP="0037462C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theme="minorHAnsi"/>
        </w:rPr>
      </w:pPr>
      <w:hyperlink r:id="rId6" w:history="1">
        <w:r w:rsidR="00F662E4" w:rsidRPr="00520D3A">
          <w:rPr>
            <w:rStyle w:val="Hyperlink"/>
            <w:rFonts w:eastAsia="Times New Roman" w:cstheme="minorHAnsi"/>
          </w:rPr>
          <w:t>joyce@bogley.com</w:t>
        </w:r>
      </w:hyperlink>
    </w:p>
    <w:sectPr w:rsidR="00935CA4" w:rsidRPr="0037462C" w:rsidSect="0037462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4"/>
    <w:rsid w:val="00355C8E"/>
    <w:rsid w:val="0037462C"/>
    <w:rsid w:val="00935CA4"/>
    <w:rsid w:val="00DC2CF6"/>
    <w:rsid w:val="00F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2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2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yce@bogl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Izatt</dc:creator>
  <cp:lastModifiedBy>Kathi Izatt</cp:lastModifiedBy>
  <cp:revision>2</cp:revision>
  <dcterms:created xsi:type="dcterms:W3CDTF">2014-05-09T20:09:00Z</dcterms:created>
  <dcterms:modified xsi:type="dcterms:W3CDTF">2014-05-09T20:09:00Z</dcterms:modified>
</cp:coreProperties>
</file>