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948"/>
        <w:gridCol w:w="1908"/>
      </w:tblGrid>
      <w:tr w:rsidR="00C504E5" w:rsidRPr="00C75A4A" w:rsidTr="002711FA">
        <w:trPr>
          <w:trHeight w:val="1130"/>
        </w:trPr>
        <w:tc>
          <w:tcPr>
            <w:tcW w:w="6948" w:type="dxa"/>
          </w:tcPr>
          <w:p w:rsidR="00C504E5" w:rsidRPr="00C75A4A" w:rsidRDefault="00C504E5" w:rsidP="002711FA">
            <w:pPr>
              <w:widowControl w:val="0"/>
              <w:autoSpaceDE w:val="0"/>
              <w:autoSpaceDN w:val="0"/>
              <w:adjustRightInd w:val="0"/>
              <w:jc w:val="center"/>
              <w:rPr>
                <w:rFonts w:ascii="Times New Roman" w:eastAsia="Times New Roman" w:hAnsi="Times New Roman" w:cs="Times New Roman"/>
                <w:b/>
                <w:bCs/>
                <w:sz w:val="40"/>
                <w:szCs w:val="40"/>
              </w:rPr>
            </w:pPr>
            <w:r w:rsidRPr="00C75A4A">
              <w:rPr>
                <w:rFonts w:ascii="Times New Roman" w:eastAsia="Times New Roman" w:hAnsi="Times New Roman" w:cs="Times New Roman"/>
                <w:b/>
                <w:bCs/>
                <w:sz w:val="40"/>
                <w:szCs w:val="40"/>
              </w:rPr>
              <w:t>THE DAYS OF ‘47 PARADE</w:t>
            </w:r>
          </w:p>
          <w:p w:rsidR="00C504E5" w:rsidRDefault="00C504E5" w:rsidP="002711FA">
            <w:pPr>
              <w:widowControl w:val="0"/>
              <w:autoSpaceDE w:val="0"/>
              <w:autoSpaceDN w:val="0"/>
              <w:adjustRightInd w:val="0"/>
              <w:jc w:val="center"/>
              <w:rPr>
                <w:rFonts w:ascii="Shruti" w:eastAsia="Times New Roman" w:hAnsi="Shruti" w:cs="Shruti"/>
                <w:b/>
                <w:bCs/>
                <w:i/>
                <w:sz w:val="36"/>
                <w:szCs w:val="36"/>
              </w:rPr>
            </w:pPr>
            <w:r w:rsidRPr="00C75A4A">
              <w:rPr>
                <w:rFonts w:ascii="Shruti" w:eastAsia="Times New Roman" w:hAnsi="Shruti" w:cs="Shruti"/>
                <w:b/>
                <w:bCs/>
                <w:i/>
                <w:sz w:val="36"/>
                <w:szCs w:val="36"/>
              </w:rPr>
              <w:t>Pioneers—Pushing Toward Our Future!</w:t>
            </w:r>
          </w:p>
          <w:p w:rsidR="00C504E5" w:rsidRDefault="00C504E5" w:rsidP="002711FA">
            <w:pPr>
              <w:widowControl w:val="0"/>
              <w:autoSpaceDE w:val="0"/>
              <w:autoSpaceDN w:val="0"/>
              <w:adjustRightInd w:val="0"/>
              <w:jc w:val="center"/>
              <w:rPr>
                <w:noProof/>
              </w:rPr>
            </w:pPr>
          </w:p>
          <w:p w:rsidR="00C504E5" w:rsidRDefault="00C504E5" w:rsidP="002711FA">
            <w:pPr>
              <w:widowControl w:val="0"/>
              <w:autoSpaceDE w:val="0"/>
              <w:autoSpaceDN w:val="0"/>
              <w:adjustRightInd w:val="0"/>
              <w:jc w:val="center"/>
              <w:rPr>
                <w:noProof/>
              </w:rPr>
            </w:pPr>
          </w:p>
          <w:p w:rsidR="00C504E5" w:rsidRPr="00C75A4A" w:rsidRDefault="00C504E5" w:rsidP="002711FA">
            <w:pPr>
              <w:widowControl w:val="0"/>
              <w:autoSpaceDE w:val="0"/>
              <w:autoSpaceDN w:val="0"/>
              <w:adjustRightInd w:val="0"/>
              <w:jc w:val="center"/>
              <w:rPr>
                <w:rFonts w:ascii="Times New Roman" w:eastAsia="Times New Roman" w:hAnsi="Times New Roman" w:cs="Times New Roman"/>
                <w:b/>
                <w:bCs/>
                <w:sz w:val="40"/>
                <w:szCs w:val="40"/>
              </w:rPr>
            </w:pPr>
            <w:r w:rsidRPr="00C75A4A">
              <w:rPr>
                <w:rFonts w:ascii="Times New Roman" w:eastAsia="Times New Roman" w:hAnsi="Times New Roman" w:cs="Times New Roman"/>
                <w:b/>
                <w:bCs/>
              </w:rPr>
              <w:t>July 24, 2014</w:t>
            </w:r>
          </w:p>
        </w:tc>
        <w:tc>
          <w:tcPr>
            <w:tcW w:w="1908" w:type="dxa"/>
          </w:tcPr>
          <w:p w:rsidR="00C504E5" w:rsidRDefault="00C504E5" w:rsidP="002711FA">
            <w:pPr>
              <w:widowControl w:val="0"/>
              <w:autoSpaceDE w:val="0"/>
              <w:autoSpaceDN w:val="0"/>
              <w:adjustRightInd w:val="0"/>
              <w:jc w:val="center"/>
              <w:rPr>
                <w:rFonts w:ascii="Times New Roman" w:eastAsia="Times New Roman" w:hAnsi="Times New Roman" w:cs="Times New Roman"/>
                <w:b/>
                <w:bCs/>
                <w:sz w:val="40"/>
                <w:szCs w:val="40"/>
              </w:rPr>
            </w:pPr>
          </w:p>
          <w:p w:rsidR="00C504E5" w:rsidRDefault="00C504E5" w:rsidP="002711FA">
            <w:pPr>
              <w:widowControl w:val="0"/>
              <w:autoSpaceDE w:val="0"/>
              <w:autoSpaceDN w:val="0"/>
              <w:adjustRightInd w:val="0"/>
              <w:jc w:val="center"/>
              <w:rPr>
                <w:rFonts w:ascii="Times New Roman" w:eastAsia="Times New Roman" w:hAnsi="Times New Roman" w:cs="Times New Roman"/>
                <w:b/>
                <w:bCs/>
                <w:sz w:val="40"/>
                <w:szCs w:val="40"/>
              </w:rPr>
            </w:pPr>
            <w:r>
              <w:rPr>
                <w:noProof/>
              </w:rPr>
              <w:drawing>
                <wp:inline distT="0" distB="0" distL="0" distR="0" wp14:anchorId="3DA44001" wp14:editId="61382FF1">
                  <wp:extent cx="881350" cy="881346"/>
                  <wp:effectExtent l="0" t="0" r="0" b="0"/>
                  <wp:docPr id="1" name="Picture 1" descr="C:\wp51\Days of '47\2013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p51\Days of '47\2013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8545" cy="878541"/>
                          </a:xfrm>
                          <a:prstGeom prst="rect">
                            <a:avLst/>
                          </a:prstGeom>
                          <a:noFill/>
                          <a:ln>
                            <a:noFill/>
                          </a:ln>
                        </pic:spPr>
                      </pic:pic>
                    </a:graphicData>
                  </a:graphic>
                </wp:inline>
              </w:drawing>
            </w:r>
          </w:p>
          <w:p w:rsidR="00C504E5" w:rsidRPr="00C75A4A" w:rsidRDefault="00C504E5" w:rsidP="002711FA">
            <w:pPr>
              <w:widowControl w:val="0"/>
              <w:autoSpaceDE w:val="0"/>
              <w:autoSpaceDN w:val="0"/>
              <w:adjustRightInd w:val="0"/>
              <w:jc w:val="center"/>
              <w:rPr>
                <w:rFonts w:ascii="Times New Roman" w:eastAsia="Times New Roman" w:hAnsi="Times New Roman" w:cs="Times New Roman"/>
                <w:b/>
                <w:bCs/>
                <w:sz w:val="40"/>
                <w:szCs w:val="40"/>
              </w:rPr>
            </w:pPr>
          </w:p>
        </w:tc>
      </w:tr>
    </w:tbl>
    <w:p w:rsidR="00C504E5" w:rsidRPr="003B2560" w:rsidRDefault="00C504E5" w:rsidP="00C504E5">
      <w:pPr>
        <w:widowControl w:val="0"/>
        <w:autoSpaceDE w:val="0"/>
        <w:autoSpaceDN w:val="0"/>
        <w:adjustRightInd w:val="0"/>
        <w:spacing w:after="0" w:line="240" w:lineRule="auto"/>
        <w:jc w:val="center"/>
        <w:rPr>
          <w:rFonts w:ascii="Shruti" w:eastAsia="Times New Roman" w:hAnsi="Shruti" w:cs="Shruti"/>
          <w:b/>
          <w:bCs/>
          <w:sz w:val="20"/>
          <w:szCs w:val="20"/>
        </w:rPr>
      </w:pPr>
    </w:p>
    <w:p w:rsidR="00C504E5" w:rsidRPr="00C75A4A" w:rsidRDefault="00C504E5" w:rsidP="00C504E5">
      <w:pPr>
        <w:widowControl w:val="0"/>
        <w:autoSpaceDE w:val="0"/>
        <w:autoSpaceDN w:val="0"/>
        <w:adjustRightInd w:val="0"/>
        <w:spacing w:after="0" w:line="240" w:lineRule="auto"/>
        <w:jc w:val="center"/>
        <w:rPr>
          <w:rFonts w:ascii="Times New Roman" w:eastAsia="Times New Roman" w:hAnsi="Times New Roman" w:cs="Times New Roman"/>
          <w:b/>
          <w:bCs/>
          <w:sz w:val="36"/>
          <w:szCs w:val="36"/>
          <w:u w:val="single"/>
        </w:rPr>
      </w:pPr>
      <w:r w:rsidRPr="00C75A4A">
        <w:rPr>
          <w:rFonts w:ascii="Times New Roman" w:eastAsia="Times New Roman" w:hAnsi="Times New Roman" w:cs="Times New Roman"/>
          <w:b/>
          <w:bCs/>
          <w:sz w:val="36"/>
          <w:szCs w:val="36"/>
          <w:u w:val="single"/>
        </w:rPr>
        <w:t>Parade Entry Application Form</w:t>
      </w:r>
    </w:p>
    <w:p w:rsidR="00C504E5" w:rsidRPr="00C75A4A" w:rsidRDefault="00C504E5" w:rsidP="00C504E5">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C75A4A">
        <w:rPr>
          <w:rFonts w:ascii="Times New Roman" w:eastAsia="Times New Roman" w:hAnsi="Times New Roman" w:cs="Times New Roman"/>
          <w:b/>
          <w:bCs/>
          <w:sz w:val="24"/>
          <w:szCs w:val="24"/>
        </w:rPr>
        <w:t xml:space="preserve">Please review </w:t>
      </w:r>
      <w:r w:rsidRPr="00C75A4A">
        <w:rPr>
          <w:rFonts w:ascii="Times New Roman" w:eastAsia="Times New Roman" w:hAnsi="Times New Roman" w:cs="Times New Roman"/>
          <w:b/>
          <w:bCs/>
          <w:sz w:val="24"/>
          <w:szCs w:val="24"/>
          <w:u w:val="single"/>
        </w:rPr>
        <w:t>Parade Entry Requirements and Information</w:t>
      </w:r>
      <w:r w:rsidRPr="00C75A4A">
        <w:rPr>
          <w:rFonts w:ascii="Times New Roman" w:eastAsia="Times New Roman" w:hAnsi="Times New Roman" w:cs="Times New Roman"/>
          <w:b/>
          <w:bCs/>
          <w:sz w:val="24"/>
          <w:szCs w:val="24"/>
        </w:rPr>
        <w:t xml:space="preserve"> before applying.</w:t>
      </w:r>
    </w:p>
    <w:p w:rsidR="00C504E5" w:rsidRPr="00C75A4A" w:rsidRDefault="00C504E5" w:rsidP="00C504E5">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C504E5" w:rsidRDefault="00C504E5" w:rsidP="00C504E5">
      <w:pPr>
        <w:widowControl w:val="0"/>
        <w:autoSpaceDE w:val="0"/>
        <w:autoSpaceDN w:val="0"/>
        <w:adjustRightInd w:val="0"/>
        <w:spacing w:after="0" w:line="240" w:lineRule="auto"/>
        <w:rPr>
          <w:rFonts w:ascii="Times New Roman" w:eastAsia="Times New Roman" w:hAnsi="Times New Roman" w:cs="Times New Roman"/>
          <w:bCs/>
          <w:sz w:val="24"/>
          <w:szCs w:val="24"/>
        </w:rPr>
      </w:pPr>
      <w:r w:rsidRPr="00C75A4A">
        <w:rPr>
          <w:rFonts w:ascii="Times New Roman" w:eastAsia="Times New Roman" w:hAnsi="Times New Roman" w:cs="Times New Roman"/>
          <w:bCs/>
          <w:sz w:val="24"/>
          <w:szCs w:val="24"/>
        </w:rPr>
        <w:t>Organization:  ____________________________________________________________</w:t>
      </w:r>
    </w:p>
    <w:p w:rsidR="00C504E5" w:rsidRPr="00C75A4A" w:rsidRDefault="00C504E5" w:rsidP="00C504E5">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C504E5" w:rsidRPr="00C75A4A" w:rsidRDefault="00C504E5" w:rsidP="00C504E5">
      <w:pPr>
        <w:widowControl w:val="0"/>
        <w:autoSpaceDE w:val="0"/>
        <w:autoSpaceDN w:val="0"/>
        <w:adjustRightInd w:val="0"/>
        <w:spacing w:after="0" w:line="240" w:lineRule="auto"/>
        <w:rPr>
          <w:rFonts w:ascii="Times New Roman" w:eastAsia="Times New Roman" w:hAnsi="Times New Roman" w:cs="Times New Roman"/>
          <w:bCs/>
          <w:sz w:val="24"/>
          <w:szCs w:val="24"/>
        </w:rPr>
      </w:pPr>
      <w:r w:rsidRPr="00C75A4A">
        <w:rPr>
          <w:rFonts w:ascii="Times New Roman" w:eastAsia="Times New Roman" w:hAnsi="Times New Roman" w:cs="Times New Roman"/>
          <w:bCs/>
          <w:sz w:val="24"/>
          <w:szCs w:val="24"/>
        </w:rPr>
        <w:t>Name of Individual Responsible for Entry:  _____</w:t>
      </w:r>
      <w:r>
        <w:rPr>
          <w:rFonts w:ascii="Times New Roman" w:eastAsia="Times New Roman" w:hAnsi="Times New Roman" w:cs="Times New Roman"/>
          <w:bCs/>
          <w:sz w:val="24"/>
          <w:szCs w:val="24"/>
        </w:rPr>
        <w:t>_______________________________</w:t>
      </w:r>
    </w:p>
    <w:p w:rsidR="00C504E5" w:rsidRDefault="00C504E5" w:rsidP="00C504E5">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C504E5" w:rsidRPr="00C75A4A" w:rsidRDefault="00C504E5" w:rsidP="00C504E5">
      <w:pPr>
        <w:widowControl w:val="0"/>
        <w:autoSpaceDE w:val="0"/>
        <w:autoSpaceDN w:val="0"/>
        <w:adjustRightInd w:val="0"/>
        <w:spacing w:after="0" w:line="240" w:lineRule="auto"/>
        <w:rPr>
          <w:rFonts w:ascii="Times New Roman" w:eastAsia="Times New Roman" w:hAnsi="Times New Roman" w:cs="Times New Roman"/>
          <w:bCs/>
          <w:sz w:val="24"/>
          <w:szCs w:val="24"/>
        </w:rPr>
      </w:pPr>
      <w:r w:rsidRPr="00C75A4A">
        <w:rPr>
          <w:rFonts w:ascii="Times New Roman" w:eastAsia="Times New Roman" w:hAnsi="Times New Roman" w:cs="Times New Roman"/>
          <w:bCs/>
          <w:sz w:val="24"/>
          <w:szCs w:val="24"/>
        </w:rPr>
        <w:t>Address: _________________________________</w:t>
      </w:r>
      <w:r>
        <w:rPr>
          <w:rFonts w:ascii="Times New Roman" w:eastAsia="Times New Roman" w:hAnsi="Times New Roman" w:cs="Times New Roman"/>
          <w:bCs/>
          <w:sz w:val="24"/>
          <w:szCs w:val="24"/>
        </w:rPr>
        <w:t>__</w:t>
      </w:r>
      <w:proofErr w:type="spellStart"/>
      <w:r>
        <w:rPr>
          <w:rFonts w:ascii="Times New Roman" w:eastAsia="Times New Roman" w:hAnsi="Times New Roman" w:cs="Times New Roman"/>
          <w:bCs/>
          <w:sz w:val="24"/>
          <w:szCs w:val="24"/>
        </w:rPr>
        <w:t>City&amp;Zip</w:t>
      </w:r>
      <w:proofErr w:type="spellEnd"/>
      <w:r>
        <w:rPr>
          <w:rFonts w:ascii="Times New Roman" w:eastAsia="Times New Roman" w:hAnsi="Times New Roman" w:cs="Times New Roman"/>
          <w:bCs/>
          <w:sz w:val="24"/>
          <w:szCs w:val="24"/>
        </w:rPr>
        <w:t>_____________________</w:t>
      </w:r>
    </w:p>
    <w:p w:rsidR="00C504E5" w:rsidRDefault="00C504E5" w:rsidP="00C504E5">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C504E5" w:rsidRPr="00C75A4A" w:rsidRDefault="00C504E5" w:rsidP="00C504E5">
      <w:pPr>
        <w:widowControl w:val="0"/>
        <w:autoSpaceDE w:val="0"/>
        <w:autoSpaceDN w:val="0"/>
        <w:adjustRightInd w:val="0"/>
        <w:spacing w:after="0" w:line="240" w:lineRule="auto"/>
        <w:rPr>
          <w:rFonts w:ascii="Times New Roman" w:eastAsia="Times New Roman" w:hAnsi="Times New Roman" w:cs="Times New Roman"/>
          <w:bCs/>
          <w:sz w:val="24"/>
          <w:szCs w:val="24"/>
        </w:rPr>
      </w:pPr>
      <w:r w:rsidRPr="00C75A4A">
        <w:rPr>
          <w:rFonts w:ascii="Times New Roman" w:eastAsia="Times New Roman" w:hAnsi="Times New Roman" w:cs="Times New Roman"/>
          <w:bCs/>
          <w:sz w:val="24"/>
          <w:szCs w:val="24"/>
        </w:rPr>
        <w:t>Daytime phone: _________</w:t>
      </w:r>
      <w:proofErr w:type="gramStart"/>
      <w:r w:rsidRPr="00C75A4A">
        <w:rPr>
          <w:rFonts w:ascii="Times New Roman" w:eastAsia="Times New Roman" w:hAnsi="Times New Roman" w:cs="Times New Roman"/>
          <w:bCs/>
          <w:sz w:val="24"/>
          <w:szCs w:val="24"/>
        </w:rPr>
        <w:t>_  Evening</w:t>
      </w:r>
      <w:proofErr w:type="gramEnd"/>
      <w:r w:rsidRPr="00C75A4A">
        <w:rPr>
          <w:rFonts w:ascii="Times New Roman" w:eastAsia="Times New Roman" w:hAnsi="Times New Roman" w:cs="Times New Roman"/>
          <w:bCs/>
          <w:sz w:val="24"/>
          <w:szCs w:val="24"/>
        </w:rPr>
        <w:t xml:space="preserve"> phone:  __________  Cell phone:  ____________</w:t>
      </w:r>
    </w:p>
    <w:p w:rsidR="00C504E5" w:rsidRDefault="00C504E5" w:rsidP="00C504E5">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C504E5" w:rsidRPr="00C75A4A" w:rsidRDefault="00C504E5" w:rsidP="00C504E5">
      <w:pPr>
        <w:widowControl w:val="0"/>
        <w:autoSpaceDE w:val="0"/>
        <w:autoSpaceDN w:val="0"/>
        <w:adjustRightInd w:val="0"/>
        <w:spacing w:after="0" w:line="240" w:lineRule="auto"/>
        <w:rPr>
          <w:rFonts w:ascii="Times New Roman" w:eastAsia="Times New Roman" w:hAnsi="Times New Roman" w:cs="Times New Roman"/>
          <w:bCs/>
          <w:sz w:val="24"/>
          <w:szCs w:val="24"/>
        </w:rPr>
      </w:pPr>
      <w:r w:rsidRPr="00C75A4A">
        <w:rPr>
          <w:rFonts w:ascii="Times New Roman" w:eastAsia="Times New Roman" w:hAnsi="Times New Roman" w:cs="Times New Roman"/>
          <w:bCs/>
          <w:sz w:val="24"/>
          <w:szCs w:val="24"/>
        </w:rPr>
        <w:t>Email address:  __________________________________________________________</w:t>
      </w:r>
    </w:p>
    <w:p w:rsidR="00C504E5" w:rsidRPr="00C75A4A" w:rsidRDefault="00C504E5" w:rsidP="00C504E5">
      <w:pPr>
        <w:widowControl w:val="0"/>
        <w:autoSpaceDE w:val="0"/>
        <w:autoSpaceDN w:val="0"/>
        <w:adjustRightInd w:val="0"/>
        <w:spacing w:after="0" w:line="240" w:lineRule="auto"/>
        <w:rPr>
          <w:rFonts w:ascii="Times New Roman" w:eastAsia="Times New Roman" w:hAnsi="Times New Roman" w:cs="Times New Roman"/>
          <w:bCs/>
          <w:sz w:val="20"/>
          <w:szCs w:val="20"/>
        </w:rPr>
      </w:pPr>
    </w:p>
    <w:p w:rsidR="00C504E5" w:rsidRPr="00C75A4A" w:rsidRDefault="00C504E5" w:rsidP="00C504E5">
      <w:pPr>
        <w:widowControl w:val="0"/>
        <w:autoSpaceDE w:val="0"/>
        <w:autoSpaceDN w:val="0"/>
        <w:adjustRightInd w:val="0"/>
        <w:spacing w:after="0" w:line="240" w:lineRule="auto"/>
        <w:rPr>
          <w:rFonts w:ascii="Times New Roman" w:eastAsia="Times New Roman" w:hAnsi="Times New Roman" w:cs="Times New Roman"/>
          <w:bCs/>
          <w:sz w:val="20"/>
          <w:szCs w:val="20"/>
          <w:u w:val="single"/>
        </w:rPr>
      </w:pPr>
      <w:r w:rsidRPr="00C75A4A">
        <w:rPr>
          <w:rFonts w:ascii="Times New Roman" w:eastAsia="Times New Roman" w:hAnsi="Times New Roman" w:cs="Times New Roman"/>
          <w:bCs/>
          <w:sz w:val="20"/>
          <w:szCs w:val="20"/>
          <w:u w:val="single"/>
        </w:rPr>
        <w:t xml:space="preserve">ENTRY TYPE  </w:t>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u w:val="single"/>
        </w:rPr>
        <w:t>FEE</w:t>
      </w:r>
    </w:p>
    <w:p w:rsidR="00C504E5" w:rsidRPr="00C75A4A" w:rsidRDefault="00C504E5" w:rsidP="00C504E5">
      <w:pPr>
        <w:widowControl w:val="0"/>
        <w:autoSpaceDE w:val="0"/>
        <w:autoSpaceDN w:val="0"/>
        <w:adjustRightInd w:val="0"/>
        <w:spacing w:after="0" w:line="240" w:lineRule="auto"/>
        <w:rPr>
          <w:rFonts w:ascii="Times New Roman" w:eastAsia="Times New Roman" w:hAnsi="Times New Roman" w:cs="Times New Roman"/>
          <w:bCs/>
          <w:sz w:val="20"/>
          <w:szCs w:val="20"/>
        </w:rPr>
      </w:pPr>
    </w:p>
    <w:p w:rsidR="00C504E5" w:rsidRPr="00C75A4A" w:rsidRDefault="00C504E5" w:rsidP="00C504E5">
      <w:pPr>
        <w:widowControl w:val="0"/>
        <w:autoSpaceDE w:val="0"/>
        <w:autoSpaceDN w:val="0"/>
        <w:adjustRightInd w:val="0"/>
        <w:spacing w:after="0" w:line="240" w:lineRule="auto"/>
        <w:rPr>
          <w:rFonts w:ascii="Times New Roman" w:eastAsia="Times New Roman" w:hAnsi="Times New Roman" w:cs="Times New Roman"/>
          <w:bCs/>
          <w:sz w:val="20"/>
          <w:szCs w:val="20"/>
        </w:rPr>
      </w:pPr>
      <w:r w:rsidRPr="00C75A4A">
        <w:rPr>
          <w:rFonts w:ascii="Times New Roman" w:eastAsia="Times New Roman" w:hAnsi="Times New Roman" w:cs="Times New Roman"/>
          <w:bCs/>
          <w:sz w:val="20"/>
          <w:szCs w:val="20"/>
        </w:rPr>
        <w:t>____    Antique Vehicle</w:t>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t>NO FEE</w:t>
      </w:r>
    </w:p>
    <w:p w:rsidR="00C504E5" w:rsidRPr="00C75A4A" w:rsidRDefault="00C504E5" w:rsidP="00C504E5">
      <w:pPr>
        <w:widowControl w:val="0"/>
        <w:autoSpaceDE w:val="0"/>
        <w:autoSpaceDN w:val="0"/>
        <w:adjustRightInd w:val="0"/>
        <w:spacing w:after="0" w:line="240" w:lineRule="auto"/>
        <w:rPr>
          <w:rFonts w:ascii="Times New Roman" w:eastAsia="Times New Roman" w:hAnsi="Times New Roman" w:cs="Times New Roman"/>
          <w:bCs/>
          <w:sz w:val="20"/>
          <w:szCs w:val="20"/>
        </w:rPr>
      </w:pPr>
      <w:r w:rsidRPr="00C75A4A">
        <w:rPr>
          <w:rFonts w:ascii="Times New Roman" w:eastAsia="Times New Roman" w:hAnsi="Times New Roman" w:cs="Times New Roman"/>
          <w:bCs/>
          <w:sz w:val="20"/>
          <w:szCs w:val="20"/>
        </w:rPr>
        <w:t>____   Commercial Antique Vehicle</w:t>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t>$275.00</w:t>
      </w:r>
    </w:p>
    <w:p w:rsidR="00C504E5" w:rsidRPr="00C75A4A" w:rsidRDefault="00C504E5" w:rsidP="00C504E5">
      <w:pPr>
        <w:widowControl w:val="0"/>
        <w:autoSpaceDE w:val="0"/>
        <w:autoSpaceDN w:val="0"/>
        <w:adjustRightInd w:val="0"/>
        <w:spacing w:after="0" w:line="240" w:lineRule="auto"/>
        <w:rPr>
          <w:rFonts w:ascii="Times New Roman" w:eastAsia="Times New Roman" w:hAnsi="Times New Roman" w:cs="Times New Roman"/>
          <w:bCs/>
          <w:sz w:val="20"/>
          <w:szCs w:val="20"/>
        </w:rPr>
      </w:pPr>
      <w:r w:rsidRPr="00C75A4A">
        <w:rPr>
          <w:rFonts w:ascii="Times New Roman" w:eastAsia="Times New Roman" w:hAnsi="Times New Roman" w:cs="Times New Roman"/>
          <w:bCs/>
          <w:sz w:val="20"/>
          <w:szCs w:val="20"/>
        </w:rPr>
        <w:t>____   Business Float</w:t>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t>$275.00</w:t>
      </w:r>
    </w:p>
    <w:p w:rsidR="00C504E5" w:rsidRPr="00C75A4A" w:rsidRDefault="00C504E5" w:rsidP="00C504E5">
      <w:pPr>
        <w:widowControl w:val="0"/>
        <w:autoSpaceDE w:val="0"/>
        <w:autoSpaceDN w:val="0"/>
        <w:adjustRightInd w:val="0"/>
        <w:spacing w:after="0" w:line="240" w:lineRule="auto"/>
        <w:rPr>
          <w:rFonts w:ascii="Times New Roman" w:eastAsia="Times New Roman" w:hAnsi="Times New Roman" w:cs="Times New Roman"/>
          <w:bCs/>
          <w:sz w:val="20"/>
          <w:szCs w:val="20"/>
        </w:rPr>
      </w:pPr>
      <w:r w:rsidRPr="00C75A4A">
        <w:rPr>
          <w:rFonts w:ascii="Times New Roman" w:eastAsia="Times New Roman" w:hAnsi="Times New Roman" w:cs="Times New Roman"/>
          <w:bCs/>
          <w:sz w:val="20"/>
          <w:szCs w:val="20"/>
        </w:rPr>
        <w:t>____   Civic Float</w:t>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t>$175.00</w:t>
      </w:r>
    </w:p>
    <w:p w:rsidR="00C504E5" w:rsidRPr="00C75A4A" w:rsidRDefault="00C504E5" w:rsidP="00C504E5">
      <w:pPr>
        <w:widowControl w:val="0"/>
        <w:autoSpaceDE w:val="0"/>
        <w:autoSpaceDN w:val="0"/>
        <w:adjustRightInd w:val="0"/>
        <w:spacing w:after="0" w:line="240" w:lineRule="auto"/>
        <w:rPr>
          <w:rFonts w:ascii="Times New Roman" w:eastAsia="Times New Roman" w:hAnsi="Times New Roman" w:cs="Times New Roman"/>
          <w:bCs/>
          <w:sz w:val="20"/>
          <w:szCs w:val="20"/>
        </w:rPr>
      </w:pPr>
      <w:r w:rsidRPr="00C75A4A">
        <w:rPr>
          <w:rFonts w:ascii="Times New Roman" w:eastAsia="Times New Roman" w:hAnsi="Times New Roman" w:cs="Times New Roman"/>
          <w:bCs/>
          <w:sz w:val="20"/>
          <w:szCs w:val="20"/>
        </w:rPr>
        <w:t>____   Government Float</w:t>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t>$175.00</w:t>
      </w:r>
    </w:p>
    <w:p w:rsidR="00C504E5" w:rsidRPr="00C75A4A" w:rsidRDefault="00C504E5" w:rsidP="00C504E5">
      <w:pPr>
        <w:widowControl w:val="0"/>
        <w:autoSpaceDE w:val="0"/>
        <w:autoSpaceDN w:val="0"/>
        <w:adjustRightInd w:val="0"/>
        <w:spacing w:after="0" w:line="240" w:lineRule="auto"/>
        <w:rPr>
          <w:rFonts w:ascii="Times New Roman" w:eastAsia="Times New Roman" w:hAnsi="Times New Roman" w:cs="Times New Roman"/>
          <w:bCs/>
          <w:sz w:val="20"/>
          <w:szCs w:val="20"/>
        </w:rPr>
      </w:pPr>
      <w:r w:rsidRPr="00C75A4A">
        <w:rPr>
          <w:rFonts w:ascii="Times New Roman" w:eastAsia="Times New Roman" w:hAnsi="Times New Roman" w:cs="Times New Roman"/>
          <w:bCs/>
          <w:sz w:val="20"/>
          <w:szCs w:val="20"/>
        </w:rPr>
        <w:t>____   Religious Float</w:t>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t>No Fee</w:t>
      </w:r>
    </w:p>
    <w:p w:rsidR="00C504E5" w:rsidRPr="00C75A4A" w:rsidRDefault="00C504E5" w:rsidP="00C504E5">
      <w:pPr>
        <w:widowControl w:val="0"/>
        <w:autoSpaceDE w:val="0"/>
        <w:autoSpaceDN w:val="0"/>
        <w:adjustRightInd w:val="0"/>
        <w:spacing w:after="0" w:line="240" w:lineRule="auto"/>
        <w:rPr>
          <w:rFonts w:ascii="Times New Roman" w:eastAsia="Times New Roman" w:hAnsi="Times New Roman" w:cs="Times New Roman"/>
          <w:bCs/>
          <w:sz w:val="20"/>
          <w:szCs w:val="20"/>
        </w:rPr>
      </w:pPr>
      <w:r w:rsidRPr="00C75A4A">
        <w:rPr>
          <w:rFonts w:ascii="Times New Roman" w:eastAsia="Times New Roman" w:hAnsi="Times New Roman" w:cs="Times New Roman"/>
          <w:bCs/>
          <w:sz w:val="20"/>
          <w:szCs w:val="20"/>
        </w:rPr>
        <w:t>____   Single Horse Entry, Wagon, Carriage or Riding Group</w:t>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t>$125.00</w:t>
      </w:r>
    </w:p>
    <w:p w:rsidR="00C504E5" w:rsidRPr="00C75A4A" w:rsidRDefault="00C504E5" w:rsidP="00C504E5">
      <w:pPr>
        <w:widowControl w:val="0"/>
        <w:autoSpaceDE w:val="0"/>
        <w:autoSpaceDN w:val="0"/>
        <w:adjustRightInd w:val="0"/>
        <w:spacing w:after="0" w:line="240" w:lineRule="auto"/>
        <w:rPr>
          <w:rFonts w:ascii="Times New Roman" w:eastAsia="Times New Roman" w:hAnsi="Times New Roman" w:cs="Times New Roman"/>
          <w:bCs/>
          <w:sz w:val="20"/>
          <w:szCs w:val="20"/>
        </w:rPr>
      </w:pPr>
      <w:r w:rsidRPr="00C75A4A">
        <w:rPr>
          <w:rFonts w:ascii="Times New Roman" w:eastAsia="Times New Roman" w:hAnsi="Times New Roman" w:cs="Times New Roman"/>
          <w:bCs/>
          <w:sz w:val="20"/>
          <w:szCs w:val="20"/>
        </w:rPr>
        <w:t>____   Commercial Horse Entry</w:t>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r>
      <w:r w:rsidRPr="00C75A4A">
        <w:rPr>
          <w:rFonts w:ascii="Times New Roman" w:eastAsia="Times New Roman" w:hAnsi="Times New Roman" w:cs="Times New Roman"/>
          <w:bCs/>
          <w:sz w:val="20"/>
          <w:szCs w:val="20"/>
        </w:rPr>
        <w:tab/>
        <w:t>$275.00</w:t>
      </w:r>
    </w:p>
    <w:p w:rsidR="00C504E5" w:rsidRPr="00C75A4A" w:rsidRDefault="00C504E5" w:rsidP="00C504E5">
      <w:pPr>
        <w:widowControl w:val="0"/>
        <w:autoSpaceDE w:val="0"/>
        <w:autoSpaceDN w:val="0"/>
        <w:adjustRightInd w:val="0"/>
        <w:spacing w:after="0" w:line="240" w:lineRule="auto"/>
        <w:rPr>
          <w:rFonts w:ascii="Times New Roman" w:eastAsia="Times New Roman" w:hAnsi="Times New Roman" w:cs="Times New Roman"/>
          <w:bCs/>
          <w:sz w:val="20"/>
          <w:szCs w:val="20"/>
        </w:rPr>
      </w:pPr>
    </w:p>
    <w:p w:rsidR="00C504E5" w:rsidRPr="00C75A4A" w:rsidRDefault="00C504E5" w:rsidP="00C504E5">
      <w:pPr>
        <w:widowControl w:val="0"/>
        <w:autoSpaceDE w:val="0"/>
        <w:autoSpaceDN w:val="0"/>
        <w:adjustRightInd w:val="0"/>
        <w:spacing w:after="0" w:line="240" w:lineRule="auto"/>
        <w:rPr>
          <w:rFonts w:ascii="Times New Roman" w:eastAsia="Times New Roman" w:hAnsi="Times New Roman" w:cs="Times New Roman"/>
          <w:b/>
          <w:sz w:val="20"/>
          <w:szCs w:val="20"/>
        </w:rPr>
      </w:pPr>
      <w:r w:rsidRPr="00C75A4A">
        <w:rPr>
          <w:rFonts w:ascii="Times New Roman" w:eastAsia="Times New Roman" w:hAnsi="Times New Roman" w:cs="Times New Roman"/>
          <w:bCs/>
          <w:sz w:val="20"/>
          <w:szCs w:val="20"/>
        </w:rPr>
        <w:t xml:space="preserve">Please complete this form and return it with the applicable fee as soon as possible.  </w:t>
      </w:r>
      <w:r w:rsidRPr="00C75A4A">
        <w:rPr>
          <w:rFonts w:ascii="Times New Roman" w:eastAsia="Times New Roman" w:hAnsi="Times New Roman" w:cs="Times New Roman"/>
          <w:b/>
          <w:bCs/>
          <w:sz w:val="20"/>
          <w:szCs w:val="20"/>
        </w:rPr>
        <w:t>Fees are non-refundable.</w:t>
      </w:r>
      <w:r w:rsidRPr="00C75A4A">
        <w:rPr>
          <w:rFonts w:ascii="Times New Roman" w:eastAsia="Times New Roman" w:hAnsi="Times New Roman" w:cs="Times New Roman"/>
          <w:bCs/>
          <w:sz w:val="20"/>
          <w:szCs w:val="20"/>
        </w:rPr>
        <w:t xml:space="preserve">  The entry application is not complete, and the entry cannot be considered or included in the Parade line-up, until the Parade Entry Application Form, Fact Sheet (select the appropriate form), </w:t>
      </w:r>
      <w:r w:rsidR="00136DCE">
        <w:rPr>
          <w:rFonts w:ascii="Times New Roman" w:eastAsia="Times New Roman" w:hAnsi="Times New Roman" w:cs="Times New Roman"/>
          <w:bCs/>
          <w:sz w:val="20"/>
          <w:szCs w:val="20"/>
        </w:rPr>
        <w:t xml:space="preserve">Television and </w:t>
      </w:r>
      <w:r w:rsidRPr="00C75A4A">
        <w:rPr>
          <w:rFonts w:ascii="Times New Roman" w:eastAsia="Times New Roman" w:hAnsi="Times New Roman" w:cs="Times New Roman"/>
          <w:bCs/>
          <w:sz w:val="20"/>
          <w:szCs w:val="20"/>
        </w:rPr>
        <w:t>Announcer Information Sheet, plus the fee (if applicable), are submitted and approved.  Following review of the entry application materials, you will be contacted with additional details concerning your entry and the Parade.  There is limited space in each entry type and submissions are evaluated for quality and the date a completed application is received.</w:t>
      </w:r>
    </w:p>
    <w:p w:rsidR="00C504E5" w:rsidRPr="00C75A4A" w:rsidRDefault="00C504E5" w:rsidP="00C504E5">
      <w:pPr>
        <w:widowControl w:val="0"/>
        <w:autoSpaceDE w:val="0"/>
        <w:autoSpaceDN w:val="0"/>
        <w:adjustRightInd w:val="0"/>
        <w:spacing w:after="0" w:line="240" w:lineRule="auto"/>
        <w:rPr>
          <w:rFonts w:ascii="Times New Roman" w:eastAsia="Times New Roman" w:hAnsi="Times New Roman" w:cs="Times New Roman"/>
          <w:b/>
          <w:sz w:val="20"/>
          <w:szCs w:val="20"/>
        </w:rPr>
      </w:pPr>
    </w:p>
    <w:p w:rsidR="00C504E5" w:rsidRPr="00C75A4A" w:rsidRDefault="00C504E5" w:rsidP="00C504E5">
      <w:pPr>
        <w:widowControl w:val="0"/>
        <w:autoSpaceDE w:val="0"/>
        <w:autoSpaceDN w:val="0"/>
        <w:adjustRightInd w:val="0"/>
        <w:spacing w:after="0" w:line="240" w:lineRule="auto"/>
        <w:rPr>
          <w:rFonts w:ascii="Times New Roman" w:eastAsia="Times New Roman" w:hAnsi="Times New Roman" w:cs="Times New Roman"/>
          <w:bCs/>
          <w:sz w:val="20"/>
          <w:szCs w:val="20"/>
        </w:rPr>
      </w:pPr>
      <w:r w:rsidRPr="00C75A4A">
        <w:rPr>
          <w:rFonts w:ascii="Times New Roman" w:eastAsia="Times New Roman" w:hAnsi="Times New Roman" w:cs="Times New Roman"/>
          <w:b/>
          <w:sz w:val="20"/>
          <w:szCs w:val="20"/>
        </w:rPr>
        <w:t>Deadlines</w:t>
      </w:r>
      <w:r w:rsidRPr="00C75A4A">
        <w:rPr>
          <w:rFonts w:ascii="Times New Roman" w:eastAsia="Times New Roman" w:hAnsi="Times New Roman" w:cs="Times New Roman"/>
          <w:sz w:val="20"/>
          <w:szCs w:val="20"/>
        </w:rPr>
        <w:t xml:space="preserve">:  This document, and additional materials described above, must be returned by </w:t>
      </w:r>
      <w:r w:rsidRPr="00C75A4A">
        <w:rPr>
          <w:rFonts w:ascii="Times New Roman" w:eastAsia="Times New Roman" w:hAnsi="Times New Roman" w:cs="Times New Roman"/>
          <w:b/>
          <w:sz w:val="20"/>
          <w:szCs w:val="20"/>
          <w:u w:val="single"/>
        </w:rPr>
        <w:t>March 1, 2014</w:t>
      </w:r>
      <w:r w:rsidRPr="00C75A4A">
        <w:rPr>
          <w:rFonts w:ascii="Times New Roman" w:eastAsia="Times New Roman" w:hAnsi="Times New Roman" w:cs="Times New Roman"/>
          <w:sz w:val="20"/>
          <w:szCs w:val="20"/>
        </w:rPr>
        <w:t xml:space="preserve"> for all </w:t>
      </w:r>
      <w:r w:rsidR="00B24F1C">
        <w:rPr>
          <w:rFonts w:ascii="Times New Roman" w:eastAsia="Times New Roman" w:hAnsi="Times New Roman" w:cs="Times New Roman"/>
          <w:sz w:val="20"/>
          <w:szCs w:val="20"/>
        </w:rPr>
        <w:t xml:space="preserve">religious </w:t>
      </w:r>
      <w:r w:rsidRPr="00C75A4A">
        <w:rPr>
          <w:rFonts w:ascii="Times New Roman" w:eastAsia="Times New Roman" w:hAnsi="Times New Roman" w:cs="Times New Roman"/>
          <w:sz w:val="20"/>
          <w:szCs w:val="20"/>
        </w:rPr>
        <w:t xml:space="preserve">float entries.  All </w:t>
      </w:r>
      <w:r w:rsidRPr="00C75A4A">
        <w:rPr>
          <w:rFonts w:ascii="Times New Roman" w:eastAsia="Times New Roman" w:hAnsi="Times New Roman" w:cs="Times New Roman"/>
          <w:b/>
          <w:sz w:val="20"/>
          <w:szCs w:val="20"/>
          <w:u w:val="single"/>
        </w:rPr>
        <w:t>other entries</w:t>
      </w:r>
      <w:r w:rsidRPr="00C75A4A">
        <w:rPr>
          <w:rFonts w:ascii="Times New Roman" w:eastAsia="Times New Roman" w:hAnsi="Times New Roman" w:cs="Times New Roman"/>
          <w:sz w:val="20"/>
          <w:szCs w:val="20"/>
        </w:rPr>
        <w:t xml:space="preserve"> are due </w:t>
      </w:r>
      <w:r w:rsidRPr="00C75A4A">
        <w:rPr>
          <w:rFonts w:ascii="Times New Roman" w:eastAsia="Times New Roman" w:hAnsi="Times New Roman" w:cs="Times New Roman"/>
          <w:b/>
          <w:bCs/>
          <w:sz w:val="20"/>
          <w:szCs w:val="20"/>
          <w:u w:val="single"/>
        </w:rPr>
        <w:t>May 1, 2014.</w:t>
      </w:r>
      <w:r w:rsidRPr="00C75A4A">
        <w:rPr>
          <w:rFonts w:ascii="Times New Roman" w:eastAsia="Times New Roman" w:hAnsi="Times New Roman" w:cs="Times New Roman"/>
          <w:bCs/>
          <w:sz w:val="20"/>
          <w:szCs w:val="20"/>
        </w:rPr>
        <w:t xml:space="preserve">  Send complete application materials to:</w:t>
      </w:r>
    </w:p>
    <w:p w:rsidR="00C504E5" w:rsidRPr="00C75A4A" w:rsidRDefault="00C504E5" w:rsidP="00C504E5">
      <w:pPr>
        <w:widowControl w:val="0"/>
        <w:autoSpaceDE w:val="0"/>
        <w:autoSpaceDN w:val="0"/>
        <w:adjustRightInd w:val="0"/>
        <w:spacing w:after="0" w:line="240" w:lineRule="auto"/>
        <w:rPr>
          <w:rFonts w:ascii="Times New Roman" w:eastAsia="Times New Roman" w:hAnsi="Times New Roman" w:cs="Times New Roman"/>
          <w:bCs/>
          <w:sz w:val="20"/>
          <w:szCs w:val="20"/>
        </w:rPr>
      </w:pPr>
    </w:p>
    <w:p w:rsidR="00C504E5" w:rsidRPr="00C75A4A" w:rsidRDefault="00C504E5" w:rsidP="00C504E5">
      <w:pPr>
        <w:widowControl w:val="0"/>
        <w:autoSpaceDE w:val="0"/>
        <w:autoSpaceDN w:val="0"/>
        <w:adjustRightInd w:val="0"/>
        <w:spacing w:after="0" w:line="240" w:lineRule="auto"/>
        <w:rPr>
          <w:rFonts w:ascii="Times New Roman" w:eastAsia="Times New Roman" w:hAnsi="Times New Roman" w:cs="Times New Roman"/>
          <w:sz w:val="20"/>
          <w:szCs w:val="20"/>
        </w:rPr>
      </w:pPr>
      <w:r w:rsidRPr="00C75A4A">
        <w:rPr>
          <w:rFonts w:ascii="Times New Roman" w:eastAsia="Times New Roman" w:hAnsi="Times New Roman" w:cs="Times New Roman"/>
          <w:sz w:val="20"/>
          <w:szCs w:val="20"/>
          <w:u w:val="single"/>
        </w:rPr>
        <w:t>Religious float entries only</w:t>
      </w:r>
      <w:r w:rsidRPr="00C75A4A">
        <w:rPr>
          <w:rFonts w:ascii="Times New Roman" w:eastAsia="Times New Roman" w:hAnsi="Times New Roman" w:cs="Times New Roman"/>
          <w:b/>
          <w:sz w:val="20"/>
          <w:szCs w:val="20"/>
        </w:rPr>
        <w:t>:</w:t>
      </w:r>
      <w:r w:rsidRPr="00C75A4A">
        <w:rPr>
          <w:rFonts w:ascii="Times New Roman" w:eastAsia="Times New Roman" w:hAnsi="Times New Roman" w:cs="Times New Roman"/>
          <w:sz w:val="20"/>
          <w:szCs w:val="20"/>
        </w:rPr>
        <w:tab/>
      </w:r>
      <w:r w:rsidRPr="00C75A4A">
        <w:rPr>
          <w:rFonts w:ascii="Times New Roman" w:eastAsia="Times New Roman" w:hAnsi="Times New Roman" w:cs="Times New Roman"/>
          <w:sz w:val="20"/>
          <w:szCs w:val="20"/>
        </w:rPr>
        <w:tab/>
      </w:r>
      <w:r w:rsidRPr="00C75A4A">
        <w:rPr>
          <w:rFonts w:ascii="Times New Roman" w:eastAsia="Times New Roman" w:hAnsi="Times New Roman" w:cs="Times New Roman"/>
          <w:sz w:val="20"/>
          <w:szCs w:val="20"/>
        </w:rPr>
        <w:tab/>
      </w:r>
      <w:r w:rsidRPr="00C75A4A">
        <w:rPr>
          <w:rFonts w:ascii="Times New Roman" w:eastAsia="Times New Roman" w:hAnsi="Times New Roman" w:cs="Times New Roman"/>
          <w:sz w:val="20"/>
          <w:szCs w:val="20"/>
        </w:rPr>
        <w:tab/>
      </w:r>
      <w:r w:rsidRPr="00C75A4A">
        <w:rPr>
          <w:rFonts w:ascii="Times New Roman" w:eastAsia="Times New Roman" w:hAnsi="Times New Roman" w:cs="Times New Roman"/>
          <w:sz w:val="20"/>
          <w:szCs w:val="20"/>
          <w:u w:val="single"/>
        </w:rPr>
        <w:t>All other floats and entries</w:t>
      </w:r>
      <w:r w:rsidRPr="00C75A4A">
        <w:rPr>
          <w:rFonts w:ascii="Times New Roman" w:eastAsia="Times New Roman" w:hAnsi="Times New Roman" w:cs="Times New Roman"/>
          <w:sz w:val="20"/>
          <w:szCs w:val="20"/>
        </w:rPr>
        <w:t>:</w:t>
      </w:r>
    </w:p>
    <w:p w:rsidR="00C504E5" w:rsidRPr="00C75A4A" w:rsidRDefault="00C504E5" w:rsidP="00C504E5">
      <w:pPr>
        <w:widowControl w:val="0"/>
        <w:autoSpaceDE w:val="0"/>
        <w:autoSpaceDN w:val="0"/>
        <w:adjustRightInd w:val="0"/>
        <w:spacing w:after="0" w:line="240" w:lineRule="auto"/>
        <w:rPr>
          <w:rFonts w:ascii="Times New Roman" w:eastAsia="Times New Roman" w:hAnsi="Times New Roman" w:cs="Times New Roman"/>
          <w:sz w:val="20"/>
          <w:szCs w:val="20"/>
        </w:rPr>
      </w:pPr>
      <w:r w:rsidRPr="00C75A4A">
        <w:rPr>
          <w:rFonts w:ascii="Times New Roman" w:eastAsia="Times New Roman" w:hAnsi="Times New Roman" w:cs="Times New Roman"/>
          <w:sz w:val="20"/>
          <w:szCs w:val="20"/>
        </w:rPr>
        <w:t>Joyce Nelson</w:t>
      </w:r>
      <w:r w:rsidRPr="00C75A4A">
        <w:rPr>
          <w:rFonts w:ascii="Times New Roman" w:eastAsia="Times New Roman" w:hAnsi="Times New Roman" w:cs="Times New Roman"/>
          <w:sz w:val="20"/>
          <w:szCs w:val="20"/>
        </w:rPr>
        <w:tab/>
      </w:r>
      <w:r w:rsidRPr="00C75A4A">
        <w:rPr>
          <w:rFonts w:ascii="Times New Roman" w:eastAsia="Times New Roman" w:hAnsi="Times New Roman" w:cs="Times New Roman"/>
          <w:sz w:val="20"/>
          <w:szCs w:val="20"/>
        </w:rPr>
        <w:tab/>
      </w:r>
      <w:r w:rsidRPr="00C75A4A">
        <w:rPr>
          <w:rFonts w:ascii="Times New Roman" w:eastAsia="Times New Roman" w:hAnsi="Times New Roman" w:cs="Times New Roman"/>
          <w:sz w:val="20"/>
          <w:szCs w:val="20"/>
        </w:rPr>
        <w:tab/>
      </w:r>
      <w:r w:rsidRPr="00C75A4A">
        <w:rPr>
          <w:rFonts w:ascii="Times New Roman" w:eastAsia="Times New Roman" w:hAnsi="Times New Roman" w:cs="Times New Roman"/>
          <w:sz w:val="20"/>
          <w:szCs w:val="20"/>
        </w:rPr>
        <w:tab/>
      </w:r>
      <w:r w:rsidRPr="00C75A4A">
        <w:rPr>
          <w:rFonts w:ascii="Times New Roman" w:eastAsia="Times New Roman" w:hAnsi="Times New Roman" w:cs="Times New Roman"/>
          <w:sz w:val="20"/>
          <w:szCs w:val="20"/>
        </w:rPr>
        <w:tab/>
      </w:r>
      <w:r w:rsidRPr="00C75A4A">
        <w:rPr>
          <w:rFonts w:ascii="Times New Roman" w:eastAsia="Times New Roman" w:hAnsi="Times New Roman" w:cs="Times New Roman"/>
          <w:sz w:val="20"/>
          <w:szCs w:val="20"/>
        </w:rPr>
        <w:tab/>
      </w:r>
      <w:proofErr w:type="gramStart"/>
      <w:r w:rsidRPr="00C75A4A">
        <w:rPr>
          <w:rFonts w:ascii="Times New Roman" w:eastAsia="Times New Roman" w:hAnsi="Times New Roman" w:cs="Times New Roman"/>
          <w:sz w:val="20"/>
          <w:szCs w:val="20"/>
        </w:rPr>
        <w:t>The</w:t>
      </w:r>
      <w:proofErr w:type="gramEnd"/>
      <w:r w:rsidRPr="00C75A4A">
        <w:rPr>
          <w:rFonts w:ascii="Times New Roman" w:eastAsia="Times New Roman" w:hAnsi="Times New Roman" w:cs="Times New Roman"/>
          <w:sz w:val="20"/>
          <w:szCs w:val="20"/>
        </w:rPr>
        <w:t xml:space="preserve"> Days of ’47 Parade</w:t>
      </w:r>
    </w:p>
    <w:p w:rsidR="00C504E5" w:rsidRDefault="00136DCE" w:rsidP="00C504E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 Box 112287</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P.O. Box 112287</w:t>
      </w:r>
    </w:p>
    <w:p w:rsidR="00136DCE" w:rsidRPr="00C75A4A" w:rsidRDefault="00136DCE" w:rsidP="00C504E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Salt Lake City, UT 84147</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Salt Lake City, UT 84147</w:t>
      </w:r>
      <w:bookmarkStart w:id="0" w:name="_GoBack"/>
      <w:bookmarkEnd w:id="0"/>
    </w:p>
    <w:p w:rsidR="00C504E5" w:rsidRPr="00C75A4A" w:rsidRDefault="00C504E5" w:rsidP="00C504E5">
      <w:pPr>
        <w:widowControl w:val="0"/>
        <w:autoSpaceDE w:val="0"/>
        <w:autoSpaceDN w:val="0"/>
        <w:adjustRightInd w:val="0"/>
        <w:spacing w:after="0" w:line="240" w:lineRule="auto"/>
        <w:rPr>
          <w:rFonts w:ascii="Times New Roman" w:eastAsia="Times New Roman" w:hAnsi="Times New Roman" w:cs="Times New Roman"/>
          <w:sz w:val="20"/>
          <w:szCs w:val="20"/>
        </w:rPr>
      </w:pPr>
      <w:r w:rsidRPr="00C75A4A">
        <w:rPr>
          <w:rFonts w:ascii="Times New Roman" w:eastAsia="Times New Roman" w:hAnsi="Times New Roman" w:cs="Times New Roman"/>
          <w:sz w:val="20"/>
          <w:szCs w:val="20"/>
        </w:rPr>
        <w:t>801.860.7920 cell</w:t>
      </w:r>
      <w:r w:rsidRPr="00C75A4A">
        <w:rPr>
          <w:rFonts w:ascii="Times New Roman" w:eastAsia="Times New Roman" w:hAnsi="Times New Roman" w:cs="Times New Roman"/>
          <w:sz w:val="20"/>
          <w:szCs w:val="20"/>
        </w:rPr>
        <w:tab/>
      </w:r>
      <w:r w:rsidRPr="00C75A4A">
        <w:rPr>
          <w:rFonts w:ascii="Times New Roman" w:eastAsia="Times New Roman" w:hAnsi="Times New Roman" w:cs="Times New Roman"/>
          <w:sz w:val="20"/>
          <w:szCs w:val="20"/>
        </w:rPr>
        <w:tab/>
      </w:r>
      <w:r w:rsidRPr="00C75A4A">
        <w:rPr>
          <w:rFonts w:ascii="Times New Roman" w:eastAsia="Times New Roman" w:hAnsi="Times New Roman" w:cs="Times New Roman"/>
          <w:sz w:val="20"/>
          <w:szCs w:val="20"/>
        </w:rPr>
        <w:tab/>
      </w:r>
      <w:r w:rsidRPr="00C75A4A">
        <w:rPr>
          <w:rFonts w:ascii="Times New Roman" w:eastAsia="Times New Roman" w:hAnsi="Times New Roman" w:cs="Times New Roman"/>
          <w:sz w:val="20"/>
          <w:szCs w:val="20"/>
        </w:rPr>
        <w:tab/>
      </w:r>
      <w:r w:rsidRPr="00C75A4A">
        <w:rPr>
          <w:rFonts w:ascii="Times New Roman" w:eastAsia="Times New Roman" w:hAnsi="Times New Roman" w:cs="Times New Roman"/>
          <w:sz w:val="20"/>
          <w:szCs w:val="20"/>
        </w:rPr>
        <w:tab/>
      </w:r>
      <w:r w:rsidRPr="00C75A4A">
        <w:rPr>
          <w:rFonts w:ascii="Times New Roman" w:eastAsia="Times New Roman" w:hAnsi="Times New Roman" w:cs="Times New Roman"/>
          <w:sz w:val="20"/>
          <w:szCs w:val="20"/>
        </w:rPr>
        <w:tab/>
        <w:t>Fax &amp; Phone: (801) 254-4656</w:t>
      </w:r>
    </w:p>
    <w:p w:rsidR="006C2785" w:rsidRDefault="00136DCE" w:rsidP="00C504E5">
      <w:hyperlink r:id="rId6" w:history="1">
        <w:r w:rsidR="00C504E5" w:rsidRPr="00C75A4A">
          <w:rPr>
            <w:rStyle w:val="Hyperlink"/>
            <w:rFonts w:ascii="Times New Roman" w:eastAsia="Times New Roman" w:hAnsi="Times New Roman" w:cs="Times New Roman"/>
            <w:sz w:val="20"/>
            <w:szCs w:val="20"/>
          </w:rPr>
          <w:t>joyce@bogley.com</w:t>
        </w:r>
      </w:hyperlink>
      <w:r w:rsidR="00C504E5" w:rsidRPr="00C75A4A">
        <w:rPr>
          <w:rFonts w:ascii="Times New Roman" w:eastAsia="Times New Roman" w:hAnsi="Times New Roman" w:cs="Times New Roman"/>
          <w:sz w:val="20"/>
          <w:szCs w:val="20"/>
        </w:rPr>
        <w:tab/>
      </w:r>
      <w:r w:rsidR="00C504E5" w:rsidRPr="00C75A4A">
        <w:rPr>
          <w:rFonts w:ascii="Times New Roman" w:eastAsia="Times New Roman" w:hAnsi="Times New Roman" w:cs="Times New Roman"/>
          <w:sz w:val="20"/>
          <w:szCs w:val="20"/>
        </w:rPr>
        <w:tab/>
      </w:r>
      <w:r w:rsidR="00C504E5" w:rsidRPr="00C75A4A">
        <w:rPr>
          <w:rFonts w:ascii="Times New Roman" w:eastAsia="Times New Roman" w:hAnsi="Times New Roman" w:cs="Times New Roman"/>
          <w:sz w:val="20"/>
          <w:szCs w:val="20"/>
        </w:rPr>
        <w:tab/>
      </w:r>
      <w:r w:rsidR="00C504E5" w:rsidRPr="00C75A4A">
        <w:rPr>
          <w:rFonts w:ascii="Times New Roman" w:eastAsia="Times New Roman" w:hAnsi="Times New Roman" w:cs="Times New Roman"/>
          <w:sz w:val="20"/>
          <w:szCs w:val="20"/>
        </w:rPr>
        <w:tab/>
      </w:r>
      <w:r w:rsidR="00C504E5" w:rsidRPr="00C75A4A">
        <w:rPr>
          <w:rFonts w:ascii="Times New Roman" w:eastAsia="Times New Roman" w:hAnsi="Times New Roman" w:cs="Times New Roman"/>
          <w:sz w:val="20"/>
          <w:szCs w:val="20"/>
        </w:rPr>
        <w:tab/>
      </w:r>
      <w:hyperlink r:id="rId7" w:history="1">
        <w:r w:rsidR="00C504E5" w:rsidRPr="00C75A4A">
          <w:rPr>
            <w:rStyle w:val="Hyperlink"/>
            <w:rFonts w:ascii="Times New Roman" w:eastAsia="Times New Roman" w:hAnsi="Times New Roman" w:cs="Times New Roman"/>
            <w:sz w:val="20"/>
            <w:szCs w:val="20"/>
          </w:rPr>
          <w:t>jodenecsmith@gmail.com</w:t>
        </w:r>
      </w:hyperlink>
    </w:p>
    <w:sectPr w:rsidR="006C2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E5"/>
    <w:rsid w:val="00136DCE"/>
    <w:rsid w:val="005E611D"/>
    <w:rsid w:val="006C2785"/>
    <w:rsid w:val="00AE7A12"/>
    <w:rsid w:val="00B24F1C"/>
    <w:rsid w:val="00B43C70"/>
    <w:rsid w:val="00C5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504E5"/>
    <w:rPr>
      <w:color w:val="0000FF" w:themeColor="hyperlink"/>
      <w:u w:val="single"/>
    </w:rPr>
  </w:style>
  <w:style w:type="paragraph" w:styleId="BalloonText">
    <w:name w:val="Balloon Text"/>
    <w:basedOn w:val="Normal"/>
    <w:link w:val="BalloonTextChar"/>
    <w:uiPriority w:val="99"/>
    <w:semiHidden/>
    <w:unhideWhenUsed/>
    <w:rsid w:val="00C50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4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504E5"/>
    <w:rPr>
      <w:color w:val="0000FF" w:themeColor="hyperlink"/>
      <w:u w:val="single"/>
    </w:rPr>
  </w:style>
  <w:style w:type="paragraph" w:styleId="BalloonText">
    <w:name w:val="Balloon Text"/>
    <w:basedOn w:val="Normal"/>
    <w:link w:val="BalloonTextChar"/>
    <w:uiPriority w:val="99"/>
    <w:semiHidden/>
    <w:unhideWhenUsed/>
    <w:rsid w:val="00C50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4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denecsmith@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oyce@bogley.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Parr Brown Gee &amp; Loveless</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 Izatt</dc:creator>
  <cp:lastModifiedBy>Kathi Izatt</cp:lastModifiedBy>
  <cp:revision>2</cp:revision>
  <dcterms:created xsi:type="dcterms:W3CDTF">2014-05-09T20:11:00Z</dcterms:created>
  <dcterms:modified xsi:type="dcterms:W3CDTF">2014-05-09T20:11:00Z</dcterms:modified>
</cp:coreProperties>
</file>